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E5C842" w14:textId="4D7BA227" w:rsidR="00DC4D20" w:rsidRDefault="00DC4D20" w:rsidP="00DC4D20">
      <w:pPr>
        <w:jc w:val="right"/>
      </w:pPr>
      <w:r>
        <w:rPr>
          <w:noProof/>
          <w:lang w:eastAsia="de-DE"/>
        </w:rPr>
        <w:drawing>
          <wp:inline distT="0" distB="0" distL="0" distR="0" wp14:anchorId="571BDCA0" wp14:editId="1B088B69">
            <wp:extent cx="1337310" cy="526415"/>
            <wp:effectExtent l="0" t="0" r="0" b="6985"/>
            <wp:docPr id="1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37310" cy="526415"/>
                    </a:xfrm>
                    <a:prstGeom prst="rect">
                      <a:avLst/>
                    </a:prstGeom>
                    <a:noFill/>
                    <a:ln>
                      <a:noFill/>
                    </a:ln>
                  </pic:spPr>
                </pic:pic>
              </a:graphicData>
            </a:graphic>
          </wp:inline>
        </w:drawing>
      </w:r>
    </w:p>
    <w:p w14:paraId="6D4E0DBE" w14:textId="77777777" w:rsidR="00DC4D20" w:rsidRPr="00DC4D20" w:rsidRDefault="00DC4D20" w:rsidP="00DC4D20">
      <w:pPr>
        <w:pBdr>
          <w:bottom w:val="single" w:sz="4" w:space="1" w:color="auto"/>
        </w:pBdr>
        <w:spacing w:before="100" w:beforeAutospacing="1" w:after="100" w:afterAutospacing="1" w:line="360" w:lineRule="auto"/>
        <w:outlineLvl w:val="0"/>
        <w:rPr>
          <w:rFonts w:ascii="Arial" w:eastAsia="Calibri" w:hAnsi="Arial" w:cs="Arial"/>
          <w:b/>
          <w:bCs/>
          <w:color w:val="999999"/>
          <w:kern w:val="36"/>
          <w:lang w:val="de-AT" w:eastAsia="de-AT"/>
        </w:rPr>
      </w:pPr>
      <w:bookmarkStart w:id="0" w:name="_Hlk75095620"/>
      <w:bookmarkEnd w:id="0"/>
      <w:r w:rsidRPr="00DC4D20">
        <w:rPr>
          <w:rFonts w:ascii="Arial" w:eastAsia="Calibri" w:hAnsi="Arial" w:cs="Arial"/>
          <w:b/>
          <w:bCs/>
          <w:color w:val="999999"/>
          <w:kern w:val="36"/>
          <w:lang w:val="de-AT" w:eastAsia="de-AT"/>
        </w:rPr>
        <w:t>PRESSEMITTEILUNG DOMICO Dach-, Wand- und Fassadensysteme KG</w:t>
      </w:r>
    </w:p>
    <w:p w14:paraId="66721754" w14:textId="00A53F0F" w:rsidR="00DC4D20" w:rsidRPr="00DC4D20" w:rsidRDefault="00DC4D20" w:rsidP="00DC4D20">
      <w:pPr>
        <w:spacing w:before="100" w:beforeAutospacing="1" w:after="100" w:afterAutospacing="1" w:line="240" w:lineRule="auto"/>
        <w:rPr>
          <w:rFonts w:ascii="Arial" w:eastAsia="Calibri" w:hAnsi="Arial" w:cs="Arial"/>
          <w:sz w:val="16"/>
          <w:szCs w:val="16"/>
          <w:lang w:eastAsia="de-AT"/>
        </w:rPr>
      </w:pPr>
      <w:r w:rsidRPr="00DC4D20">
        <w:rPr>
          <w:rFonts w:ascii="Arial" w:eastAsia="Calibri" w:hAnsi="Arial" w:cs="Arial"/>
          <w:sz w:val="16"/>
          <w:szCs w:val="16"/>
          <w:lang w:eastAsia="de-AT"/>
        </w:rPr>
        <w:t xml:space="preserve">Vöcklamarkt – im </w:t>
      </w:r>
      <w:r w:rsidR="0018537C">
        <w:rPr>
          <w:rFonts w:ascii="Arial" w:eastAsia="Calibri" w:hAnsi="Arial" w:cs="Arial"/>
          <w:sz w:val="16"/>
          <w:szCs w:val="16"/>
          <w:lang w:eastAsia="de-AT"/>
        </w:rPr>
        <w:t>September</w:t>
      </w:r>
      <w:r w:rsidRPr="00DC4D20">
        <w:rPr>
          <w:rFonts w:ascii="Arial" w:eastAsia="Calibri" w:hAnsi="Arial" w:cs="Arial"/>
          <w:sz w:val="16"/>
          <w:szCs w:val="16"/>
          <w:lang w:eastAsia="de-AT"/>
        </w:rPr>
        <w:t xml:space="preserve"> 202</w:t>
      </w:r>
      <w:r w:rsidR="00336E93">
        <w:rPr>
          <w:rFonts w:ascii="Arial" w:eastAsia="Calibri" w:hAnsi="Arial" w:cs="Arial"/>
          <w:sz w:val="16"/>
          <w:szCs w:val="16"/>
          <w:lang w:eastAsia="de-AT"/>
        </w:rPr>
        <w:t>6</w:t>
      </w:r>
      <w:r w:rsidR="009012FA">
        <w:rPr>
          <w:rFonts w:ascii="Arial" w:eastAsia="Calibri" w:hAnsi="Arial" w:cs="Arial"/>
          <w:sz w:val="16"/>
          <w:szCs w:val="16"/>
          <w:lang w:eastAsia="de-AT"/>
        </w:rPr>
        <w:br/>
      </w:r>
    </w:p>
    <w:p w14:paraId="2F7B92F0" w14:textId="5A6FFA1A" w:rsidR="003655F1" w:rsidRPr="00002355" w:rsidRDefault="003655F1" w:rsidP="00002355">
      <w:pPr>
        <w:spacing w:line="360" w:lineRule="auto"/>
        <w:rPr>
          <w:rFonts w:ascii="Arial" w:eastAsia="Calibri" w:hAnsi="Arial" w:cs="Arial"/>
          <w:b/>
          <w:sz w:val="20"/>
          <w:szCs w:val="20"/>
          <w:lang w:val="de-AT"/>
        </w:rPr>
      </w:pPr>
      <w:r w:rsidRPr="003655F1">
        <w:rPr>
          <w:rFonts w:ascii="Arial" w:eastAsia="Calibri" w:hAnsi="Arial" w:cs="Arial"/>
          <w:b/>
          <w:sz w:val="36"/>
          <w:szCs w:val="36"/>
          <w:lang w:val="de-AT" w:eastAsia="de-AT"/>
        </w:rPr>
        <w:t xml:space="preserve">Architektur in Metall: Die neue Messehalle 22 in Wels glänzt mit </w:t>
      </w:r>
      <w:r w:rsidR="00A210BA">
        <w:rPr>
          <w:rFonts w:ascii="Arial" w:eastAsia="Calibri" w:hAnsi="Arial" w:cs="Arial"/>
          <w:b/>
          <w:sz w:val="36"/>
          <w:szCs w:val="36"/>
          <w:lang w:val="de-AT" w:eastAsia="de-AT"/>
        </w:rPr>
        <w:t xml:space="preserve">einer </w:t>
      </w:r>
      <w:r w:rsidRPr="003655F1">
        <w:rPr>
          <w:rFonts w:ascii="Arial" w:eastAsia="Calibri" w:hAnsi="Arial" w:cs="Arial"/>
          <w:b/>
          <w:sz w:val="36"/>
          <w:szCs w:val="36"/>
          <w:lang w:val="de-AT" w:eastAsia="de-AT"/>
        </w:rPr>
        <w:t>DOMICO Planum®</w:t>
      </w:r>
      <w:r w:rsidRPr="003655F1">
        <w:rPr>
          <w:rFonts w:ascii="Cambria Math" w:eastAsia="Calibri" w:hAnsi="Cambria Math" w:cs="Cambria Math"/>
          <w:b/>
          <w:sz w:val="36"/>
          <w:szCs w:val="36"/>
          <w:lang w:val="de-AT" w:eastAsia="de-AT"/>
        </w:rPr>
        <w:t>‑</w:t>
      </w:r>
      <w:r w:rsidRPr="003655F1">
        <w:rPr>
          <w:rFonts w:ascii="Arial" w:eastAsia="Calibri" w:hAnsi="Arial" w:cs="Arial"/>
          <w:b/>
          <w:sz w:val="36"/>
          <w:szCs w:val="36"/>
          <w:lang w:val="de-AT" w:eastAsia="de-AT"/>
        </w:rPr>
        <w:t>Fassade</w:t>
      </w:r>
      <w:r w:rsidR="00CC7185">
        <w:rPr>
          <w:rFonts w:ascii="Arial" w:eastAsia="Calibri" w:hAnsi="Arial" w:cs="Arial"/>
          <w:b/>
          <w:sz w:val="36"/>
          <w:szCs w:val="36"/>
          <w:lang w:val="de-AT" w:eastAsia="de-AT"/>
        </w:rPr>
        <w:t xml:space="preserve"> </w:t>
      </w:r>
      <w:r w:rsidR="00293D2A">
        <w:rPr>
          <w:rFonts w:ascii="Arial" w:eastAsia="Calibri" w:hAnsi="Arial" w:cs="Arial"/>
          <w:b/>
          <w:sz w:val="36"/>
          <w:szCs w:val="36"/>
          <w:lang w:val="de-AT" w:eastAsia="de-AT"/>
        </w:rPr>
        <w:br/>
      </w:r>
      <w:r w:rsidR="00002355" w:rsidRPr="00002355">
        <w:rPr>
          <w:rFonts w:ascii="Arial" w:eastAsia="Calibri" w:hAnsi="Arial" w:cs="Arial"/>
          <w:b/>
          <w:sz w:val="20"/>
          <w:szCs w:val="20"/>
          <w:lang w:val="de-AT"/>
        </w:rPr>
        <w:t xml:space="preserve">Vöcklamarkt/Wels. </w:t>
      </w:r>
      <w:r w:rsidRPr="00002355">
        <w:rPr>
          <w:rFonts w:ascii="Arial" w:eastAsia="Calibri" w:hAnsi="Arial" w:cs="Arial"/>
          <w:b/>
          <w:sz w:val="20"/>
          <w:szCs w:val="20"/>
          <w:lang w:val="de-AT"/>
        </w:rPr>
        <w:t>Mit der Eröffnung der neuen Messehalle 22 am 27. Februar 2026 setzt Wels als wichtigster Messestandort Oberösterreichs</w:t>
      </w:r>
      <w:r w:rsidR="00A76127">
        <w:rPr>
          <w:rFonts w:ascii="Arial" w:eastAsia="Calibri" w:hAnsi="Arial" w:cs="Arial"/>
          <w:b/>
          <w:sz w:val="20"/>
          <w:szCs w:val="20"/>
          <w:lang w:val="de-AT"/>
        </w:rPr>
        <w:t xml:space="preserve"> ein Zukunftszeichen</w:t>
      </w:r>
      <w:r w:rsidRPr="00002355">
        <w:rPr>
          <w:rFonts w:ascii="Arial" w:eastAsia="Calibri" w:hAnsi="Arial" w:cs="Arial"/>
          <w:b/>
          <w:sz w:val="20"/>
          <w:szCs w:val="20"/>
          <w:lang w:val="de-AT"/>
        </w:rPr>
        <w:t xml:space="preserve"> – architektonisch ebenso wie in der Ausführungsqualität. Einen wesentlichen Beitrag dazu leistete das Familienunternehmen DOMICO Dach</w:t>
      </w:r>
      <w:r w:rsidRPr="00002355">
        <w:rPr>
          <w:rFonts w:ascii="Cambria Math" w:eastAsia="Calibri" w:hAnsi="Cambria Math" w:cs="Cambria Math"/>
          <w:b/>
          <w:sz w:val="20"/>
          <w:szCs w:val="20"/>
          <w:lang w:val="de-AT"/>
        </w:rPr>
        <w:t>‑</w:t>
      </w:r>
      <w:r w:rsidRPr="00002355">
        <w:rPr>
          <w:rFonts w:ascii="Arial" w:eastAsia="Calibri" w:hAnsi="Arial" w:cs="Arial"/>
          <w:b/>
          <w:sz w:val="20"/>
          <w:szCs w:val="20"/>
          <w:lang w:val="de-AT"/>
        </w:rPr>
        <w:t>, Wand</w:t>
      </w:r>
      <w:r w:rsidRPr="00002355">
        <w:rPr>
          <w:rFonts w:ascii="Cambria Math" w:eastAsia="Calibri" w:hAnsi="Cambria Math" w:cs="Cambria Math"/>
          <w:b/>
          <w:sz w:val="20"/>
          <w:szCs w:val="20"/>
          <w:lang w:val="de-AT"/>
        </w:rPr>
        <w:t>‑</w:t>
      </w:r>
      <w:r w:rsidRPr="00002355">
        <w:rPr>
          <w:rFonts w:ascii="Arial" w:eastAsia="Calibri" w:hAnsi="Arial" w:cs="Arial"/>
          <w:b/>
          <w:sz w:val="20"/>
          <w:szCs w:val="20"/>
          <w:lang w:val="de-AT"/>
        </w:rPr>
        <w:t xml:space="preserve"> und Fassadensysteme KG, die </w:t>
      </w:r>
      <w:proofErr w:type="gramStart"/>
      <w:r w:rsidRPr="00002355">
        <w:rPr>
          <w:rFonts w:ascii="Arial" w:eastAsia="Calibri" w:hAnsi="Arial" w:cs="Arial"/>
          <w:b/>
          <w:sz w:val="20"/>
          <w:szCs w:val="20"/>
          <w:lang w:val="de-AT"/>
        </w:rPr>
        <w:t>mit der Planum</w:t>
      </w:r>
      <w:proofErr w:type="gramEnd"/>
      <w:r w:rsidRPr="00002355">
        <w:rPr>
          <w:rFonts w:ascii="Arial" w:eastAsia="Calibri" w:hAnsi="Arial" w:cs="Arial"/>
          <w:b/>
          <w:sz w:val="20"/>
          <w:szCs w:val="20"/>
          <w:lang w:val="de-AT"/>
        </w:rPr>
        <w:t>®</w:t>
      </w:r>
      <w:r w:rsidRPr="00002355">
        <w:rPr>
          <w:rFonts w:ascii="Cambria Math" w:eastAsia="Calibri" w:hAnsi="Cambria Math" w:cs="Cambria Math"/>
          <w:b/>
          <w:sz w:val="20"/>
          <w:szCs w:val="20"/>
          <w:lang w:val="de-AT"/>
        </w:rPr>
        <w:t>‑</w:t>
      </w:r>
      <w:r w:rsidRPr="00002355">
        <w:rPr>
          <w:rFonts w:ascii="Arial" w:eastAsia="Calibri" w:hAnsi="Arial" w:cs="Arial"/>
          <w:b/>
          <w:sz w:val="20"/>
          <w:szCs w:val="20"/>
          <w:lang w:val="de-AT"/>
        </w:rPr>
        <w:t>Fassade sowohl die Außenhülle als auch</w:t>
      </w:r>
      <w:r w:rsidR="00A00043">
        <w:rPr>
          <w:rFonts w:ascii="Arial" w:eastAsia="Calibri" w:hAnsi="Arial" w:cs="Arial"/>
          <w:b/>
          <w:sz w:val="20"/>
          <w:szCs w:val="20"/>
          <w:lang w:val="de-AT"/>
        </w:rPr>
        <w:t xml:space="preserve"> teilweise</w:t>
      </w:r>
      <w:r w:rsidRPr="00002355">
        <w:rPr>
          <w:rFonts w:ascii="Arial" w:eastAsia="Calibri" w:hAnsi="Arial" w:cs="Arial"/>
          <w:b/>
          <w:sz w:val="20"/>
          <w:szCs w:val="20"/>
          <w:lang w:val="de-AT"/>
        </w:rPr>
        <w:t xml:space="preserve"> die Innenbereiche realisierte.</w:t>
      </w:r>
      <w:r w:rsidR="00E175BF">
        <w:rPr>
          <w:rFonts w:ascii="Arial" w:eastAsia="Calibri" w:hAnsi="Arial" w:cs="Arial"/>
          <w:b/>
          <w:sz w:val="20"/>
          <w:szCs w:val="20"/>
          <w:lang w:val="de-AT"/>
        </w:rPr>
        <w:t xml:space="preserve"> </w:t>
      </w:r>
    </w:p>
    <w:p w14:paraId="10038138" w14:textId="77777777" w:rsidR="00B57BDA" w:rsidRPr="00B57BDA" w:rsidRDefault="00B57BDA" w:rsidP="00A210BA">
      <w:pPr>
        <w:spacing w:after="0" w:line="360" w:lineRule="auto"/>
        <w:contextualSpacing/>
        <w:outlineLvl w:val="0"/>
        <w:rPr>
          <w:rFonts w:ascii="Arial" w:eastAsia="Calibri" w:hAnsi="Arial" w:cs="Arial"/>
          <w:b/>
          <w:sz w:val="24"/>
          <w:szCs w:val="24"/>
          <w:lang w:val="de-AT"/>
        </w:rPr>
      </w:pPr>
    </w:p>
    <w:p w14:paraId="7B8D6A56" w14:textId="7B3564D7" w:rsidR="00B57BDA" w:rsidRPr="00B57BDA" w:rsidRDefault="00B57BDA" w:rsidP="00A210BA">
      <w:pPr>
        <w:spacing w:after="0" w:line="360" w:lineRule="auto"/>
        <w:contextualSpacing/>
        <w:outlineLvl w:val="0"/>
        <w:rPr>
          <w:rFonts w:ascii="Arial" w:eastAsia="Calibri" w:hAnsi="Arial" w:cs="Arial"/>
          <w:b/>
          <w:sz w:val="24"/>
          <w:szCs w:val="24"/>
          <w:lang w:val="de-AT"/>
        </w:rPr>
      </w:pPr>
      <w:r w:rsidRPr="00B57BDA">
        <w:rPr>
          <w:rFonts w:ascii="Arial" w:eastAsia="Calibri" w:hAnsi="Arial" w:cs="Arial"/>
          <w:b/>
          <w:sz w:val="24"/>
          <w:szCs w:val="24"/>
          <w:lang w:val="de-AT"/>
        </w:rPr>
        <w:t>Innen und außen aus einem Guss</w:t>
      </w:r>
    </w:p>
    <w:p w14:paraId="4EE764F4" w14:textId="7180F6EA" w:rsidR="00A210BA" w:rsidRDefault="00A210BA" w:rsidP="00A210BA">
      <w:pPr>
        <w:spacing w:after="0" w:line="360" w:lineRule="auto"/>
        <w:contextualSpacing/>
        <w:outlineLvl w:val="0"/>
        <w:rPr>
          <w:rFonts w:ascii="Arial" w:eastAsia="Calibri" w:hAnsi="Arial" w:cs="Arial"/>
          <w:bCs/>
          <w:sz w:val="20"/>
          <w:szCs w:val="20"/>
          <w:lang w:val="de-AT"/>
        </w:rPr>
      </w:pPr>
      <w:r w:rsidRPr="00A210BA">
        <w:rPr>
          <w:rFonts w:ascii="Arial" w:eastAsia="Calibri" w:hAnsi="Arial" w:cs="Arial"/>
          <w:bCs/>
          <w:sz w:val="20"/>
          <w:szCs w:val="20"/>
          <w:lang w:val="de-AT"/>
        </w:rPr>
        <w:t xml:space="preserve">Innen und außen aus einem Guss – unter diesem Leitgedanken präsentiert sich die Metallfassade der neuen Messehalle 22. Nachdem DOMICO bereits bei der Messehalle 21 mit der Metallfassade Planum® überzeugte, wurde die erfolgreiche Zusammenarbeit mit der Messe Wels für die neue Messehalle 22 fortgeführt. </w:t>
      </w:r>
      <w:proofErr w:type="gramStart"/>
      <w:r w:rsidRPr="00A210BA">
        <w:rPr>
          <w:rFonts w:ascii="Arial" w:eastAsia="Calibri" w:hAnsi="Arial" w:cs="Arial"/>
          <w:bCs/>
          <w:sz w:val="20"/>
          <w:szCs w:val="20"/>
          <w:lang w:val="de-AT"/>
        </w:rPr>
        <w:t>Die Planum</w:t>
      </w:r>
      <w:proofErr w:type="gramEnd"/>
      <w:r w:rsidRPr="00A210BA">
        <w:rPr>
          <w:rFonts w:ascii="Arial" w:eastAsia="Calibri" w:hAnsi="Arial" w:cs="Arial"/>
          <w:bCs/>
          <w:sz w:val="20"/>
          <w:szCs w:val="20"/>
          <w:lang w:val="de-AT"/>
        </w:rPr>
        <w:t>®</w:t>
      </w:r>
      <w:r w:rsidRPr="00A210BA">
        <w:rPr>
          <w:rFonts w:ascii="Cambria Math" w:eastAsia="Calibri" w:hAnsi="Cambria Math" w:cs="Cambria Math"/>
          <w:bCs/>
          <w:sz w:val="20"/>
          <w:szCs w:val="20"/>
          <w:lang w:val="de-AT"/>
        </w:rPr>
        <w:t>‑</w:t>
      </w:r>
      <w:r w:rsidRPr="00A210BA">
        <w:rPr>
          <w:rFonts w:ascii="Arial" w:eastAsia="Calibri" w:hAnsi="Arial" w:cs="Arial"/>
          <w:bCs/>
          <w:sz w:val="20"/>
          <w:szCs w:val="20"/>
          <w:lang w:val="de-AT"/>
        </w:rPr>
        <w:t>Fassade kombiniert klare Linien mit präziser Verarbeitung zu einem homogenen Erscheinungsbild – ideal für repräsentative Gebäude. Neben der eleganten Optik überzeugen auch die funktionalen Eigenschaften: Langlebigkeit und bauphysikalische Qualität. Die vorgehängte, hinterlüftete Metallfassade Planum® von DOMICO ist durchdringungs- und nahezu wartungsfrei. Durch die projektbezogene Fertigung ermöglicht das Planum®-Fassadensystem die Umsetzung von individueller Architektur in Aufbau, Form, Farbe und Material. Für die perfekte Integration in die anspruchsvolle Architektur der neuen Halle wurde ein durchdachtes Fassadenkonzept umgesetzt.</w:t>
      </w:r>
      <w:r w:rsidR="00055D10">
        <w:rPr>
          <w:rFonts w:ascii="Arial" w:eastAsia="Calibri" w:hAnsi="Arial" w:cs="Arial"/>
          <w:bCs/>
          <w:sz w:val="20"/>
          <w:szCs w:val="20"/>
          <w:lang w:val="de-AT"/>
        </w:rPr>
        <w:t xml:space="preserve"> </w:t>
      </w:r>
      <w:r w:rsidRPr="00A210BA">
        <w:rPr>
          <w:rFonts w:ascii="Arial" w:eastAsia="Calibri" w:hAnsi="Arial" w:cs="Arial"/>
          <w:bCs/>
          <w:sz w:val="20"/>
          <w:szCs w:val="20"/>
          <w:lang w:val="de-AT"/>
        </w:rPr>
        <w:t>Die neue Messehalle 22 präsentiert sich als ruhiger, solitärer Baukörper ohne Abstufungen und Rücksprünge. Insgesamt wurden bei der neuen Messehalle 22 rund 5.000 m² Planum®-Fassade in den Farben RAL 9002, 9010 und 7032 realisiert.</w:t>
      </w:r>
      <w:r w:rsidR="00055D10">
        <w:rPr>
          <w:rFonts w:ascii="Arial" w:eastAsia="Calibri" w:hAnsi="Arial" w:cs="Arial"/>
          <w:bCs/>
          <w:sz w:val="20"/>
          <w:szCs w:val="20"/>
          <w:lang w:val="de-AT"/>
        </w:rPr>
        <w:t xml:space="preserve"> </w:t>
      </w:r>
    </w:p>
    <w:p w14:paraId="0EB42EC4" w14:textId="77777777" w:rsidR="00A210BA" w:rsidRPr="00A210BA" w:rsidRDefault="00A210BA" w:rsidP="00A210BA">
      <w:pPr>
        <w:spacing w:after="0" w:line="360" w:lineRule="auto"/>
        <w:contextualSpacing/>
        <w:outlineLvl w:val="0"/>
        <w:rPr>
          <w:rFonts w:ascii="Arial" w:eastAsia="Calibri" w:hAnsi="Arial" w:cs="Arial"/>
          <w:bCs/>
          <w:sz w:val="20"/>
          <w:szCs w:val="20"/>
          <w:lang w:val="de-AT"/>
        </w:rPr>
      </w:pPr>
    </w:p>
    <w:p w14:paraId="66A387CA" w14:textId="710623C9" w:rsidR="00A210BA" w:rsidRDefault="00A210BA" w:rsidP="00A210BA">
      <w:pPr>
        <w:spacing w:after="0" w:line="360" w:lineRule="auto"/>
        <w:contextualSpacing/>
        <w:outlineLvl w:val="0"/>
        <w:rPr>
          <w:rFonts w:ascii="Arial" w:eastAsia="Calibri" w:hAnsi="Arial" w:cs="Arial"/>
          <w:bCs/>
          <w:sz w:val="20"/>
          <w:szCs w:val="20"/>
          <w:lang w:val="de-AT"/>
        </w:rPr>
      </w:pPr>
      <w:r w:rsidRPr="00A210BA">
        <w:rPr>
          <w:rFonts w:ascii="Arial" w:eastAsia="Calibri" w:hAnsi="Arial" w:cs="Arial"/>
          <w:bCs/>
          <w:sz w:val="20"/>
          <w:szCs w:val="20"/>
          <w:lang w:val="de-AT"/>
        </w:rPr>
        <w:t>Die Montage mit Wandabstandhaltern und Modulleisten erwies sich als besonders effizient und materialsparend, ein Vorteil der DOMICO</w:t>
      </w:r>
      <w:r w:rsidRPr="00A210BA">
        <w:rPr>
          <w:rFonts w:ascii="Cambria Math" w:eastAsia="Calibri" w:hAnsi="Cambria Math" w:cs="Cambria Math"/>
          <w:bCs/>
          <w:sz w:val="20"/>
          <w:szCs w:val="20"/>
          <w:lang w:val="de-AT"/>
        </w:rPr>
        <w:t>‑</w:t>
      </w:r>
      <w:r w:rsidRPr="00A210BA">
        <w:rPr>
          <w:rFonts w:ascii="Arial" w:eastAsia="Calibri" w:hAnsi="Arial" w:cs="Arial"/>
          <w:bCs/>
          <w:sz w:val="20"/>
          <w:szCs w:val="20"/>
          <w:lang w:val="de-AT"/>
        </w:rPr>
        <w:t>Systembauweise. So konnten die Arbeiten zügig abgeschlossen und gleichzeitig die architektonischen Vorgaben der Planungsbüros – ZGP Architekten, F2</w:t>
      </w:r>
      <w:r w:rsidR="00E175BF">
        <w:rPr>
          <w:rFonts w:ascii="Arial" w:eastAsia="Calibri" w:hAnsi="Arial" w:cs="Arial"/>
          <w:bCs/>
          <w:sz w:val="20"/>
          <w:szCs w:val="20"/>
          <w:lang w:val="de-AT"/>
        </w:rPr>
        <w:t>-</w:t>
      </w:r>
      <w:r w:rsidRPr="00A210BA">
        <w:rPr>
          <w:rFonts w:ascii="Arial" w:eastAsia="Calibri" w:hAnsi="Arial" w:cs="Arial"/>
          <w:bCs/>
          <w:sz w:val="20"/>
          <w:szCs w:val="20"/>
          <w:lang w:val="de-AT"/>
        </w:rPr>
        <w:t>Architekten und SPIRK + Partner Ingenieur GmbH – optimal umgesetzt werden. Das Unternehmen Wiesinger Bau GmbH aus Tumeltsham übernahm dabei sämtliche Verlegearbeiten.</w:t>
      </w:r>
    </w:p>
    <w:p w14:paraId="6BD3CE15" w14:textId="77777777" w:rsidR="00A210BA" w:rsidRDefault="00A210BA" w:rsidP="00A210BA">
      <w:pPr>
        <w:spacing w:after="0" w:line="360" w:lineRule="auto"/>
        <w:contextualSpacing/>
        <w:outlineLvl w:val="0"/>
        <w:rPr>
          <w:rFonts w:ascii="Arial" w:eastAsia="Calibri" w:hAnsi="Arial" w:cs="Arial"/>
          <w:bCs/>
          <w:sz w:val="20"/>
          <w:szCs w:val="20"/>
          <w:lang w:val="de-AT"/>
        </w:rPr>
      </w:pPr>
    </w:p>
    <w:p w14:paraId="26A5FCEC" w14:textId="7764BD1D" w:rsidR="00F908FC" w:rsidRPr="00E60111" w:rsidRDefault="00293DC1" w:rsidP="00A210BA">
      <w:pPr>
        <w:spacing w:after="0" w:line="360" w:lineRule="auto"/>
        <w:contextualSpacing/>
        <w:outlineLvl w:val="0"/>
        <w:rPr>
          <w:rFonts w:ascii="Arial" w:eastAsia="Calibri" w:hAnsi="Arial" w:cs="Arial"/>
          <w:sz w:val="20"/>
          <w:szCs w:val="20"/>
        </w:rPr>
      </w:pPr>
      <w:r w:rsidRPr="00E60111">
        <w:rPr>
          <w:rFonts w:ascii="Arial" w:eastAsia="Calibri" w:hAnsi="Arial" w:cs="Arial"/>
          <w:sz w:val="20"/>
          <w:szCs w:val="20"/>
        </w:rPr>
        <w:t>W</w:t>
      </w:r>
      <w:r w:rsidR="00F908FC" w:rsidRPr="00E60111">
        <w:rPr>
          <w:rFonts w:ascii="Arial" w:eastAsia="Calibri" w:hAnsi="Arial" w:cs="Arial"/>
          <w:sz w:val="20"/>
          <w:szCs w:val="20"/>
        </w:rPr>
        <w:t xml:space="preserve">esentliche Systemeigenschaften von Planum® im Überblick: </w:t>
      </w:r>
    </w:p>
    <w:p w14:paraId="48E4A00F" w14:textId="77777777" w:rsidR="00F908FC" w:rsidRPr="00E60111" w:rsidRDefault="00F908FC" w:rsidP="00D053B5">
      <w:pPr>
        <w:numPr>
          <w:ilvl w:val="0"/>
          <w:numId w:val="13"/>
        </w:numPr>
        <w:spacing w:after="0" w:line="360" w:lineRule="auto"/>
        <w:contextualSpacing/>
        <w:outlineLvl w:val="0"/>
        <w:rPr>
          <w:rFonts w:ascii="Arial" w:eastAsia="Calibri" w:hAnsi="Arial" w:cs="Arial"/>
          <w:sz w:val="20"/>
          <w:szCs w:val="20"/>
        </w:rPr>
      </w:pPr>
      <w:r w:rsidRPr="00E60111">
        <w:rPr>
          <w:rFonts w:ascii="Arial" w:eastAsia="Calibri" w:hAnsi="Arial" w:cs="Arial"/>
          <w:sz w:val="20"/>
          <w:szCs w:val="20"/>
        </w:rPr>
        <w:t>Ressourcenschonendes Leichtbauelement</w:t>
      </w:r>
    </w:p>
    <w:p w14:paraId="05DD2D61" w14:textId="77777777" w:rsidR="00F908FC" w:rsidRPr="00E60111" w:rsidRDefault="00F908FC" w:rsidP="00D053B5">
      <w:pPr>
        <w:numPr>
          <w:ilvl w:val="0"/>
          <w:numId w:val="13"/>
        </w:numPr>
        <w:spacing w:after="0" w:line="360" w:lineRule="auto"/>
        <w:contextualSpacing/>
        <w:outlineLvl w:val="0"/>
        <w:rPr>
          <w:rFonts w:ascii="Arial" w:eastAsia="Calibri" w:hAnsi="Arial" w:cs="Arial"/>
          <w:sz w:val="20"/>
          <w:szCs w:val="20"/>
        </w:rPr>
      </w:pPr>
      <w:r w:rsidRPr="00E60111">
        <w:rPr>
          <w:rFonts w:ascii="Arial" w:eastAsia="Calibri" w:hAnsi="Arial" w:cs="Arial"/>
          <w:sz w:val="20"/>
          <w:szCs w:val="20"/>
        </w:rPr>
        <w:lastRenderedPageBreak/>
        <w:t>Deckrichtung frei wählbar (von oben/von unten)</w:t>
      </w:r>
    </w:p>
    <w:p w14:paraId="1122921F" w14:textId="77777777" w:rsidR="00F908FC" w:rsidRPr="00E60111" w:rsidRDefault="00F908FC" w:rsidP="00D053B5">
      <w:pPr>
        <w:numPr>
          <w:ilvl w:val="0"/>
          <w:numId w:val="13"/>
        </w:numPr>
        <w:spacing w:before="100" w:beforeAutospacing="1" w:after="0" w:afterAutospacing="1" w:line="360" w:lineRule="auto"/>
        <w:contextualSpacing/>
        <w:outlineLvl w:val="0"/>
        <w:rPr>
          <w:rFonts w:ascii="Arial" w:eastAsia="Calibri" w:hAnsi="Arial" w:cs="Arial"/>
          <w:sz w:val="20"/>
          <w:szCs w:val="20"/>
        </w:rPr>
      </w:pPr>
      <w:r w:rsidRPr="00E60111">
        <w:rPr>
          <w:rFonts w:ascii="Arial" w:eastAsia="Calibri" w:hAnsi="Arial" w:cs="Arial"/>
          <w:sz w:val="20"/>
          <w:szCs w:val="20"/>
        </w:rPr>
        <w:t xml:space="preserve">Durchdringungsfreie Befestigung in Deckbreiten von 200 bis 800 mm </w:t>
      </w:r>
    </w:p>
    <w:p w14:paraId="764C655B" w14:textId="77777777" w:rsidR="00F908FC" w:rsidRPr="00E60111" w:rsidRDefault="00F908FC" w:rsidP="00D053B5">
      <w:pPr>
        <w:numPr>
          <w:ilvl w:val="0"/>
          <w:numId w:val="13"/>
        </w:numPr>
        <w:spacing w:before="100" w:beforeAutospacing="1" w:after="0" w:afterAutospacing="1" w:line="360" w:lineRule="auto"/>
        <w:contextualSpacing/>
        <w:outlineLvl w:val="0"/>
        <w:rPr>
          <w:rFonts w:ascii="Arial" w:eastAsia="Calibri" w:hAnsi="Arial" w:cs="Arial"/>
          <w:sz w:val="20"/>
          <w:szCs w:val="20"/>
        </w:rPr>
      </w:pPr>
      <w:r w:rsidRPr="00E60111">
        <w:rPr>
          <w:rFonts w:ascii="Arial" w:eastAsia="Calibri" w:hAnsi="Arial" w:cs="Arial"/>
          <w:sz w:val="20"/>
          <w:szCs w:val="20"/>
        </w:rPr>
        <w:t>Gestaltungsvielfalt durch unterschiedliche Fugen und Verlegungsmöglichkeiten</w:t>
      </w:r>
      <w:r w:rsidRPr="00E60111">
        <w:rPr>
          <w:rFonts w:ascii="Arial" w:eastAsia="Calibri" w:hAnsi="Arial" w:cs="Arial"/>
          <w:sz w:val="20"/>
          <w:szCs w:val="20"/>
        </w:rPr>
        <w:br/>
        <w:t>waagrecht, senkrecht oder schräg; stumpf gestoßen oder mit waagrechten, senkrechten, schrägen oder versetzten Fugen</w:t>
      </w:r>
    </w:p>
    <w:p w14:paraId="6BD959CE" w14:textId="77777777" w:rsidR="00F908FC" w:rsidRPr="00E60111" w:rsidRDefault="00F908FC" w:rsidP="00D053B5">
      <w:pPr>
        <w:numPr>
          <w:ilvl w:val="0"/>
          <w:numId w:val="13"/>
        </w:numPr>
        <w:spacing w:after="0" w:line="360" w:lineRule="auto"/>
        <w:contextualSpacing/>
        <w:outlineLvl w:val="0"/>
        <w:rPr>
          <w:rFonts w:ascii="Arial" w:eastAsia="Calibri" w:hAnsi="Arial" w:cs="Arial"/>
          <w:sz w:val="20"/>
          <w:szCs w:val="20"/>
        </w:rPr>
      </w:pPr>
      <w:r w:rsidRPr="00E60111">
        <w:rPr>
          <w:rFonts w:ascii="Arial" w:eastAsia="Calibri" w:hAnsi="Arial" w:cs="Arial"/>
          <w:sz w:val="20"/>
          <w:szCs w:val="20"/>
        </w:rPr>
        <w:t>Hohe Selbstreinigung</w:t>
      </w:r>
    </w:p>
    <w:p w14:paraId="0C571685" w14:textId="77777777" w:rsidR="00F908FC" w:rsidRPr="00E60111" w:rsidRDefault="00F908FC" w:rsidP="00D053B5">
      <w:pPr>
        <w:numPr>
          <w:ilvl w:val="0"/>
          <w:numId w:val="13"/>
        </w:numPr>
        <w:spacing w:after="0" w:line="360" w:lineRule="auto"/>
        <w:contextualSpacing/>
        <w:outlineLvl w:val="0"/>
        <w:rPr>
          <w:rFonts w:ascii="Arial" w:eastAsia="Calibri" w:hAnsi="Arial" w:cs="Arial"/>
          <w:sz w:val="20"/>
          <w:szCs w:val="20"/>
        </w:rPr>
      </w:pPr>
      <w:r w:rsidRPr="00E60111">
        <w:rPr>
          <w:rFonts w:ascii="Arial" w:eastAsia="Calibri" w:hAnsi="Arial" w:cs="Arial"/>
          <w:sz w:val="20"/>
          <w:szCs w:val="20"/>
        </w:rPr>
        <w:t>Profile sind nicht brennbar</w:t>
      </w:r>
    </w:p>
    <w:p w14:paraId="0407A857" w14:textId="77777777" w:rsidR="00F908FC" w:rsidRPr="00E60111" w:rsidRDefault="00F908FC" w:rsidP="00D053B5">
      <w:pPr>
        <w:numPr>
          <w:ilvl w:val="0"/>
          <w:numId w:val="13"/>
        </w:numPr>
        <w:spacing w:after="0" w:line="360" w:lineRule="auto"/>
        <w:contextualSpacing/>
        <w:outlineLvl w:val="0"/>
        <w:rPr>
          <w:rFonts w:ascii="Arial" w:eastAsia="Calibri" w:hAnsi="Arial" w:cs="Arial"/>
          <w:sz w:val="20"/>
          <w:szCs w:val="20"/>
        </w:rPr>
      </w:pPr>
      <w:r w:rsidRPr="00E60111">
        <w:rPr>
          <w:rFonts w:ascii="Arial" w:eastAsia="Calibri" w:hAnsi="Arial" w:cs="Arial"/>
          <w:sz w:val="20"/>
          <w:szCs w:val="20"/>
        </w:rPr>
        <w:t>Profillänge bis 12 Meter (Sonderlängen auf Anfrage)</w:t>
      </w:r>
    </w:p>
    <w:p w14:paraId="34D1B1AD" w14:textId="77777777" w:rsidR="00F908FC" w:rsidRPr="00E60111" w:rsidRDefault="00F908FC" w:rsidP="00D053B5">
      <w:pPr>
        <w:numPr>
          <w:ilvl w:val="0"/>
          <w:numId w:val="13"/>
        </w:numPr>
        <w:spacing w:after="0" w:line="360" w:lineRule="auto"/>
        <w:contextualSpacing/>
        <w:outlineLvl w:val="0"/>
        <w:rPr>
          <w:rFonts w:ascii="Arial" w:eastAsia="Calibri" w:hAnsi="Arial" w:cs="Arial"/>
          <w:sz w:val="20"/>
          <w:szCs w:val="20"/>
        </w:rPr>
      </w:pPr>
      <w:r w:rsidRPr="00E60111">
        <w:rPr>
          <w:rFonts w:ascii="Arial" w:eastAsia="Calibri" w:hAnsi="Arial" w:cs="Arial"/>
          <w:sz w:val="20"/>
          <w:szCs w:val="20"/>
        </w:rPr>
        <w:t>Erhöhte Stabilität durch stirnseitige Einschachtelung</w:t>
      </w:r>
    </w:p>
    <w:p w14:paraId="6B9A09CB" w14:textId="77777777" w:rsidR="00F908FC" w:rsidRPr="00E60111" w:rsidRDefault="00F908FC" w:rsidP="00D053B5">
      <w:pPr>
        <w:numPr>
          <w:ilvl w:val="0"/>
          <w:numId w:val="13"/>
        </w:numPr>
        <w:spacing w:after="0" w:line="360" w:lineRule="auto"/>
        <w:contextualSpacing/>
        <w:outlineLvl w:val="0"/>
        <w:rPr>
          <w:rFonts w:ascii="Arial" w:eastAsia="Calibri" w:hAnsi="Arial" w:cs="Arial"/>
          <w:sz w:val="20"/>
          <w:szCs w:val="20"/>
        </w:rPr>
      </w:pPr>
      <w:r w:rsidRPr="00E60111">
        <w:rPr>
          <w:rFonts w:ascii="Arial" w:eastAsia="Calibri" w:hAnsi="Arial" w:cs="Arial"/>
          <w:sz w:val="20"/>
          <w:szCs w:val="20"/>
        </w:rPr>
        <w:t>Auswahlmöglichkeiten bei Material, Beschichtungen und Oberflächen</w:t>
      </w:r>
    </w:p>
    <w:p w14:paraId="0F76A9AF" w14:textId="77777777" w:rsidR="00F908FC" w:rsidRPr="00E60111" w:rsidRDefault="00F908FC" w:rsidP="00D053B5">
      <w:pPr>
        <w:numPr>
          <w:ilvl w:val="0"/>
          <w:numId w:val="13"/>
        </w:numPr>
        <w:spacing w:after="0" w:line="360" w:lineRule="auto"/>
        <w:contextualSpacing/>
        <w:outlineLvl w:val="0"/>
        <w:rPr>
          <w:rFonts w:ascii="Arial" w:eastAsia="Calibri" w:hAnsi="Arial" w:cs="Arial"/>
          <w:sz w:val="20"/>
          <w:szCs w:val="20"/>
        </w:rPr>
      </w:pPr>
      <w:r w:rsidRPr="00E60111">
        <w:rPr>
          <w:rFonts w:ascii="Arial" w:eastAsia="Calibri" w:hAnsi="Arial" w:cs="Arial"/>
          <w:sz w:val="20"/>
          <w:szCs w:val="20"/>
        </w:rPr>
        <w:t xml:space="preserve">Sortenrein zurückbau- und 100 % recyclebar </w:t>
      </w:r>
    </w:p>
    <w:p w14:paraId="2C00786E" w14:textId="77777777" w:rsidR="00AA7F47" w:rsidRPr="00A210BA" w:rsidRDefault="00AA7F47" w:rsidP="00002355">
      <w:pPr>
        <w:spacing w:line="360" w:lineRule="auto"/>
        <w:rPr>
          <w:rFonts w:ascii="Arial" w:eastAsia="Calibri" w:hAnsi="Arial" w:cs="Arial"/>
          <w:bCs/>
          <w:sz w:val="20"/>
          <w:szCs w:val="20"/>
          <w:lang w:val="de-AT"/>
        </w:rPr>
      </w:pPr>
    </w:p>
    <w:p w14:paraId="66EE6100" w14:textId="4CC785EE" w:rsidR="00191153" w:rsidRPr="00081AFD" w:rsidRDefault="0031108E" w:rsidP="00C0403E">
      <w:pPr>
        <w:spacing w:line="360" w:lineRule="auto"/>
        <w:rPr>
          <w:rFonts w:ascii="Arial" w:eastAsia="Calibri" w:hAnsi="Arial" w:cs="Arial"/>
          <w:i/>
          <w:iCs/>
          <w:sz w:val="20"/>
          <w:szCs w:val="20"/>
          <w:lang w:val="de-AT"/>
        </w:rPr>
      </w:pPr>
      <w:r w:rsidRPr="00B57BDA">
        <w:rPr>
          <w:rFonts w:ascii="Arial" w:eastAsia="Calibri" w:hAnsi="Arial" w:cs="Arial"/>
          <w:b/>
          <w:bCs/>
          <w:sz w:val="24"/>
          <w:szCs w:val="24"/>
          <w:lang w:val="de-AT"/>
        </w:rPr>
        <w:t>Architekt Mag. Markus Fischer</w:t>
      </w:r>
      <w:r w:rsidR="00DA29C9" w:rsidRPr="00B57BDA">
        <w:rPr>
          <w:rFonts w:ascii="Arial" w:eastAsia="Calibri" w:hAnsi="Arial" w:cs="Arial"/>
          <w:b/>
          <w:bCs/>
          <w:sz w:val="24"/>
          <w:szCs w:val="24"/>
          <w:lang w:val="de-AT"/>
        </w:rPr>
        <w:t xml:space="preserve"> von</w:t>
      </w:r>
      <w:r w:rsidRPr="00B57BDA">
        <w:rPr>
          <w:rFonts w:ascii="Arial" w:eastAsia="Calibri" w:hAnsi="Arial" w:cs="Arial"/>
          <w:b/>
          <w:bCs/>
          <w:sz w:val="24"/>
          <w:szCs w:val="24"/>
          <w:lang w:val="de-AT"/>
        </w:rPr>
        <w:t xml:space="preserve"> F2-Architekten</w:t>
      </w:r>
      <w:r w:rsidR="00DA29C9" w:rsidRPr="00B57BDA">
        <w:rPr>
          <w:rFonts w:ascii="Arial" w:eastAsia="Calibri" w:hAnsi="Arial" w:cs="Arial"/>
          <w:b/>
          <w:bCs/>
          <w:sz w:val="24"/>
          <w:szCs w:val="24"/>
          <w:lang w:val="de-AT"/>
        </w:rPr>
        <w:t xml:space="preserve"> erläutert</w:t>
      </w:r>
      <w:r w:rsidR="00A964F2" w:rsidRPr="00081AFD">
        <w:rPr>
          <w:rFonts w:ascii="Arial" w:eastAsia="Calibri" w:hAnsi="Arial" w:cs="Arial"/>
          <w:sz w:val="20"/>
          <w:szCs w:val="20"/>
          <w:lang w:val="de-AT"/>
        </w:rPr>
        <w:t>:</w:t>
      </w:r>
      <w:r w:rsidR="008B41F1" w:rsidRPr="00081AFD">
        <w:rPr>
          <w:rFonts w:ascii="Arial" w:eastAsia="Calibri" w:hAnsi="Arial" w:cs="Arial"/>
          <w:sz w:val="20"/>
          <w:szCs w:val="20"/>
          <w:lang w:val="de-AT"/>
        </w:rPr>
        <w:t xml:space="preserve"> </w:t>
      </w:r>
      <w:r w:rsidR="00B57BDA">
        <w:rPr>
          <w:rFonts w:ascii="Arial" w:eastAsia="Calibri" w:hAnsi="Arial" w:cs="Arial"/>
          <w:sz w:val="20"/>
          <w:szCs w:val="20"/>
          <w:lang w:val="de-AT"/>
        </w:rPr>
        <w:br/>
      </w:r>
      <w:r w:rsidR="00376061" w:rsidRPr="00081AFD">
        <w:rPr>
          <w:rFonts w:ascii="Arial" w:eastAsia="Calibri" w:hAnsi="Arial" w:cs="Arial"/>
          <w:i/>
          <w:iCs/>
          <w:sz w:val="20"/>
          <w:szCs w:val="20"/>
          <w:lang w:val="de-AT"/>
        </w:rPr>
        <w:t>„</w:t>
      </w:r>
      <w:r w:rsidR="00191153" w:rsidRPr="00081AFD">
        <w:rPr>
          <w:rFonts w:ascii="Arial" w:eastAsia="Calibri" w:hAnsi="Arial" w:cs="Arial"/>
          <w:i/>
          <w:iCs/>
          <w:sz w:val="20"/>
          <w:szCs w:val="20"/>
          <w:lang w:val="de-AT"/>
        </w:rPr>
        <w:t>Mit der neuen Messehalle 22 entsteht ein markanter und zugleich zurückhaltender Baukörper, der sich durch eine klare architektonische Sprache und hohe Funktionalität selbstverständlich in das bestehende Messeensemble einfügt. Das Gebäude vereint großzügige Ausstellungsflächen, ein modernes Terminal sowie flexible Veranstaltungsbereiche zu einem zukunftsweisenden Messe- und Veranstaltungszentrum.</w:t>
      </w:r>
    </w:p>
    <w:p w14:paraId="07E5C47A" w14:textId="01CD4EFB" w:rsidR="00191153" w:rsidRPr="00081AFD" w:rsidRDefault="00191153" w:rsidP="00C0403E">
      <w:pPr>
        <w:spacing w:line="360" w:lineRule="auto"/>
        <w:rPr>
          <w:rFonts w:ascii="Arial" w:eastAsia="Calibri" w:hAnsi="Arial" w:cs="Arial"/>
          <w:i/>
          <w:iCs/>
          <w:sz w:val="20"/>
          <w:szCs w:val="20"/>
          <w:lang w:val="de-AT"/>
        </w:rPr>
      </w:pPr>
      <w:r w:rsidRPr="00081AFD">
        <w:rPr>
          <w:rFonts w:ascii="Arial" w:eastAsia="Calibri" w:hAnsi="Arial" w:cs="Arial"/>
          <w:i/>
          <w:iCs/>
          <w:sz w:val="20"/>
          <w:szCs w:val="20"/>
          <w:lang w:val="de-AT"/>
        </w:rPr>
        <w:t>Die Fassadengestaltung folgt einem klaren architektonischen Konzept. Eine weiß schattierte, vorgehängte Fassadenkonstruktion mit umlaufenden horizontalen Fugen verleiht dem Gebäude eine präzise Gliederung und eine klare gestalterische Ordnung.</w:t>
      </w:r>
    </w:p>
    <w:p w14:paraId="1DD82D28" w14:textId="4043F393" w:rsidR="00191153" w:rsidRPr="00081AFD" w:rsidRDefault="00191153" w:rsidP="00C0403E">
      <w:pPr>
        <w:spacing w:line="360" w:lineRule="auto"/>
        <w:rPr>
          <w:rFonts w:ascii="Arial" w:eastAsia="Calibri" w:hAnsi="Arial" w:cs="Arial"/>
          <w:i/>
          <w:iCs/>
          <w:sz w:val="20"/>
          <w:szCs w:val="20"/>
          <w:lang w:val="de-AT"/>
        </w:rPr>
      </w:pPr>
      <w:r w:rsidRPr="00081AFD">
        <w:rPr>
          <w:rFonts w:ascii="Arial" w:eastAsia="Calibri" w:hAnsi="Arial" w:cs="Arial"/>
          <w:i/>
          <w:iCs/>
          <w:sz w:val="20"/>
          <w:szCs w:val="20"/>
          <w:lang w:val="de-AT"/>
        </w:rPr>
        <w:t>Die Materialität der Fassaden- und Sonnenschutzelemente strukturiert das Erscheinungsbild und unterstreicht die differenzierte Gliederung des Baukörpers. Farblich abgestufte und unterschiedlich breite vertikale Aluminium-Paneele verleihen der Fassade eine prägnante und zugleich differenzierte Struktur.</w:t>
      </w:r>
    </w:p>
    <w:p w14:paraId="55825781" w14:textId="1C3A409C" w:rsidR="00191153" w:rsidRPr="00B57BDA" w:rsidRDefault="00191153" w:rsidP="00C0403E">
      <w:pPr>
        <w:spacing w:line="360" w:lineRule="auto"/>
        <w:rPr>
          <w:rFonts w:ascii="Arial" w:eastAsia="Calibri" w:hAnsi="Arial" w:cs="Arial"/>
          <w:b/>
          <w:bCs/>
          <w:i/>
          <w:iCs/>
          <w:sz w:val="20"/>
          <w:szCs w:val="20"/>
          <w:lang w:val="de-AT"/>
        </w:rPr>
      </w:pPr>
      <w:r w:rsidRPr="00B57BDA">
        <w:rPr>
          <w:rFonts w:ascii="Arial" w:eastAsia="Calibri" w:hAnsi="Arial" w:cs="Arial"/>
          <w:b/>
          <w:bCs/>
          <w:i/>
          <w:iCs/>
          <w:sz w:val="20"/>
          <w:szCs w:val="20"/>
          <w:lang w:val="de-AT"/>
        </w:rPr>
        <w:t xml:space="preserve">Durch den Einsatz der </w:t>
      </w:r>
      <w:r w:rsidRPr="00B57BDA">
        <w:rPr>
          <w:rFonts w:ascii="Arial" w:eastAsia="Calibri" w:hAnsi="Arial" w:cs="Arial"/>
          <w:b/>
          <w:bCs/>
          <w:i/>
          <w:iCs/>
          <w:caps/>
          <w:sz w:val="20"/>
          <w:szCs w:val="20"/>
          <w:lang w:val="de-AT"/>
        </w:rPr>
        <w:t>Domico</w:t>
      </w:r>
      <w:r w:rsidRPr="00B57BDA">
        <w:rPr>
          <w:rFonts w:ascii="Arial" w:eastAsia="Calibri" w:hAnsi="Arial" w:cs="Arial"/>
          <w:b/>
          <w:bCs/>
          <w:i/>
          <w:iCs/>
          <w:sz w:val="20"/>
          <w:szCs w:val="20"/>
          <w:lang w:val="de-AT"/>
        </w:rPr>
        <w:t xml:space="preserve"> Planum®-Fassade entsteht ein hochwertiges, homogenes und zeitloses Erscheinungsbild, das die architektonische Qualität des Gebäudes nachhaltig prägt.</w:t>
      </w:r>
    </w:p>
    <w:p w14:paraId="0631CE0E" w14:textId="10618A47" w:rsidR="00191153" w:rsidRPr="00081AFD" w:rsidRDefault="00191153" w:rsidP="00C0403E">
      <w:pPr>
        <w:spacing w:line="360" w:lineRule="auto"/>
        <w:rPr>
          <w:rFonts w:ascii="Arial" w:eastAsia="Calibri" w:hAnsi="Arial" w:cs="Arial"/>
          <w:i/>
          <w:iCs/>
          <w:sz w:val="20"/>
          <w:szCs w:val="20"/>
          <w:lang w:val="de-AT"/>
        </w:rPr>
      </w:pPr>
      <w:r w:rsidRPr="00081AFD">
        <w:rPr>
          <w:rFonts w:ascii="Arial" w:eastAsia="Calibri" w:hAnsi="Arial" w:cs="Arial"/>
          <w:i/>
          <w:iCs/>
          <w:sz w:val="20"/>
          <w:szCs w:val="20"/>
          <w:lang w:val="de-AT"/>
        </w:rPr>
        <w:t>Funktionale Elemente wie Fluchttüren und Anlieferungstore werden nahtlos in das Fassadenraster integriert und fügen sich harmonisch in die Gesamtgestaltung ein, ohne die Klarheit der Fassadenstruktur zu beeinträchtigen.</w:t>
      </w:r>
    </w:p>
    <w:p w14:paraId="74773171" w14:textId="09027AB2" w:rsidR="00191153" w:rsidRPr="00081AFD" w:rsidRDefault="00191153" w:rsidP="00C0403E">
      <w:pPr>
        <w:spacing w:line="360" w:lineRule="auto"/>
        <w:rPr>
          <w:rFonts w:ascii="Arial" w:eastAsia="Calibri" w:hAnsi="Arial" w:cs="Arial"/>
          <w:i/>
          <w:iCs/>
          <w:sz w:val="20"/>
          <w:szCs w:val="20"/>
          <w:lang w:val="de-AT"/>
        </w:rPr>
      </w:pPr>
      <w:r w:rsidRPr="00081AFD">
        <w:rPr>
          <w:rFonts w:ascii="Arial" w:eastAsia="Calibri" w:hAnsi="Arial" w:cs="Arial"/>
          <w:i/>
          <w:iCs/>
          <w:sz w:val="20"/>
          <w:szCs w:val="20"/>
          <w:lang w:val="de-AT"/>
        </w:rPr>
        <w:t>Im Innenraum wird die gewählte Formensprache und Materialität konsequent fortgeführt: Brüstungen, Treppenbereiche und Wandverkleidungen greifen die Gestaltungselemente der Fassade auf und schaffen so ein durchgängiges architektonisches Erscheinungsbild.</w:t>
      </w:r>
    </w:p>
    <w:p w14:paraId="63449D30" w14:textId="367B7081" w:rsidR="00191153" w:rsidRPr="00081AFD" w:rsidRDefault="00191153" w:rsidP="00C0403E">
      <w:pPr>
        <w:spacing w:line="360" w:lineRule="auto"/>
        <w:rPr>
          <w:rFonts w:ascii="Arial" w:eastAsia="Calibri" w:hAnsi="Arial" w:cs="Arial"/>
          <w:i/>
          <w:iCs/>
          <w:sz w:val="20"/>
          <w:szCs w:val="20"/>
          <w:lang w:val="de-AT"/>
        </w:rPr>
      </w:pPr>
      <w:r w:rsidRPr="00081AFD">
        <w:rPr>
          <w:rFonts w:ascii="Arial" w:eastAsia="Calibri" w:hAnsi="Arial" w:cs="Arial"/>
          <w:i/>
          <w:iCs/>
          <w:sz w:val="20"/>
          <w:szCs w:val="20"/>
          <w:lang w:val="de-AT"/>
        </w:rPr>
        <w:t>Die flexibel teilbaren Ausstellungsflächen werden über zweiseitige Oberlichtverglasungen nach Osten und Norden mit diffusem Tageslicht versorgt. Vorgelagerte starre Lamellen sorgen für eine gleichmäßige Belichtung und verhindern Blendung. So entstehen optimale Lichtverhältnisse für unterschiedlichste Veranstaltungsformate und eine ruhige, hochwertige Atmosphäre in den Hallenräumen.</w:t>
      </w:r>
    </w:p>
    <w:p w14:paraId="2905BFBB" w14:textId="3F29BB48" w:rsidR="00191153" w:rsidRPr="00081AFD" w:rsidRDefault="00191153" w:rsidP="00C0403E">
      <w:pPr>
        <w:spacing w:line="360" w:lineRule="auto"/>
        <w:rPr>
          <w:rFonts w:ascii="Arial" w:eastAsia="Calibri" w:hAnsi="Arial" w:cs="Arial"/>
          <w:i/>
          <w:iCs/>
          <w:sz w:val="20"/>
          <w:szCs w:val="20"/>
          <w:lang w:val="de-AT"/>
        </w:rPr>
      </w:pPr>
      <w:r w:rsidRPr="00081AFD">
        <w:rPr>
          <w:rFonts w:ascii="Arial" w:eastAsia="Calibri" w:hAnsi="Arial" w:cs="Arial"/>
          <w:i/>
          <w:iCs/>
          <w:sz w:val="20"/>
          <w:szCs w:val="20"/>
          <w:lang w:val="de-AT"/>
        </w:rPr>
        <w:lastRenderedPageBreak/>
        <w:t>Im zweigeschossigen Terminal verbindet ein großzügiger Luftraum die unterschiedlichen Funktionen und schafft eine offene, intuitive Orientierung. Die vollständig verglaste Südfassade öffnet sich zum Vorplatz und stellt vielfältige Blickbeziehungen zwischen Innen- und Außenraum sowie den Besucherströmen her. Schattenbäume in den vorgelagerten Grüninseln sorgen für zusätzliche Freiraumqualität und natürliche Verschattung des Platzes.</w:t>
      </w:r>
    </w:p>
    <w:p w14:paraId="03E90D10" w14:textId="3897D410" w:rsidR="00191153" w:rsidRPr="00081AFD" w:rsidRDefault="00191153" w:rsidP="00C0403E">
      <w:pPr>
        <w:spacing w:line="360" w:lineRule="auto"/>
        <w:rPr>
          <w:rFonts w:ascii="Arial" w:eastAsia="Calibri" w:hAnsi="Arial" w:cs="Arial"/>
          <w:i/>
          <w:iCs/>
          <w:sz w:val="20"/>
          <w:szCs w:val="20"/>
          <w:lang w:val="de-AT"/>
        </w:rPr>
      </w:pPr>
      <w:r w:rsidRPr="00081AFD">
        <w:rPr>
          <w:rFonts w:ascii="Arial" w:eastAsia="Calibri" w:hAnsi="Arial" w:cs="Arial"/>
          <w:i/>
          <w:iCs/>
          <w:sz w:val="20"/>
          <w:szCs w:val="20"/>
          <w:lang w:val="de-AT"/>
        </w:rPr>
        <w:t>Das zentrale Foyer bildet das räumliche Gelenk zwischen der neuen Halle 22 und der bestehenden Halle 21. Als verbindendes Element des Ensembles ermöglicht es unterschiedliche Nutzungsszenarien - sowohl als großzügiges Messefoyer während Veranstaltungen als auch als offener Durch-gang außerhalb des Messebetriebs.</w:t>
      </w:r>
    </w:p>
    <w:p w14:paraId="7F93A16C" w14:textId="33AF436E" w:rsidR="00191153" w:rsidRPr="00081AFD" w:rsidRDefault="00191153" w:rsidP="00C0403E">
      <w:pPr>
        <w:spacing w:line="360" w:lineRule="auto"/>
        <w:rPr>
          <w:rFonts w:ascii="Arial" w:eastAsia="Calibri" w:hAnsi="Arial" w:cs="Arial"/>
          <w:i/>
          <w:iCs/>
          <w:sz w:val="20"/>
          <w:szCs w:val="20"/>
          <w:lang w:val="de-AT"/>
        </w:rPr>
      </w:pPr>
      <w:r w:rsidRPr="00081AFD">
        <w:rPr>
          <w:rFonts w:ascii="Arial" w:eastAsia="Calibri" w:hAnsi="Arial" w:cs="Arial"/>
          <w:i/>
          <w:iCs/>
          <w:sz w:val="20"/>
          <w:szCs w:val="20"/>
          <w:lang w:val="de-AT"/>
        </w:rPr>
        <w:t>Der überdachte Eingangsbereich wird durch einen begrünten Innenhof ergänzt. Das darüberliegende Gründach dient als zusätzliche Freifläche und kann als Breakout-Area für Veranstaltungen und Seminare genutzt werden.</w:t>
      </w:r>
    </w:p>
    <w:p w14:paraId="136F1FE1" w14:textId="3B340F0B" w:rsidR="00191153" w:rsidRPr="00081AFD" w:rsidRDefault="00191153" w:rsidP="00C0403E">
      <w:pPr>
        <w:spacing w:line="360" w:lineRule="auto"/>
        <w:rPr>
          <w:rFonts w:ascii="Arial" w:eastAsia="Calibri" w:hAnsi="Arial" w:cs="Arial"/>
          <w:i/>
          <w:iCs/>
          <w:sz w:val="20"/>
          <w:szCs w:val="20"/>
          <w:lang w:val="de-AT"/>
        </w:rPr>
      </w:pPr>
      <w:r w:rsidRPr="00081AFD">
        <w:rPr>
          <w:rFonts w:ascii="Arial" w:eastAsia="Calibri" w:hAnsi="Arial" w:cs="Arial"/>
          <w:i/>
          <w:iCs/>
          <w:sz w:val="20"/>
          <w:szCs w:val="20"/>
          <w:lang w:val="de-AT"/>
        </w:rPr>
        <w:t>Akustisch wirksame Holzwolldecken integrieren Beleuchtung und Gebäudetechnik selbstverständlich in die Architektur und schaffen eine ruhige, homogene Deckenlandschaft. Die Reduktion auf wenige, präzise eingesetzte Materialien stärkt die räumliche Klarheit und unterstreicht den zeitlosen Charakter des Gebäudes.</w:t>
      </w:r>
    </w:p>
    <w:p w14:paraId="631EA0F2" w14:textId="4942E779" w:rsidR="00640D88" w:rsidRPr="003D7355" w:rsidRDefault="00191153" w:rsidP="00C0403E">
      <w:pPr>
        <w:spacing w:line="360" w:lineRule="auto"/>
        <w:rPr>
          <w:rFonts w:ascii="Arial" w:eastAsia="Calibri" w:hAnsi="Arial" w:cs="Arial"/>
          <w:b/>
          <w:bCs/>
          <w:i/>
          <w:iCs/>
          <w:sz w:val="20"/>
          <w:szCs w:val="20"/>
          <w:highlight w:val="yellow"/>
          <w:lang w:val="de-AT"/>
        </w:rPr>
      </w:pPr>
      <w:r w:rsidRPr="003D7355">
        <w:rPr>
          <w:rFonts w:ascii="Arial" w:eastAsia="Calibri" w:hAnsi="Arial" w:cs="Arial"/>
          <w:b/>
          <w:bCs/>
          <w:i/>
          <w:iCs/>
          <w:sz w:val="20"/>
          <w:szCs w:val="20"/>
          <w:lang w:val="de-AT"/>
        </w:rPr>
        <w:t>Die neue Messehalle 22 verbindet zeitgemäße Architektur mit hoher Aufenthaltsqualität und maximaler Flexibilität. Sie schafft optimale Rahmenbedingungen für Messen, Kongresse und Veranstaltungen und setzt zugleich ein nachhaltiges architektonisches Zeichen für die Zukunft des Messe- und Veranstaltungsstandorts.</w:t>
      </w:r>
      <w:r w:rsidR="008B41F1" w:rsidRPr="003D7355">
        <w:rPr>
          <w:rFonts w:ascii="Arial" w:eastAsia="Calibri" w:hAnsi="Arial" w:cs="Arial"/>
          <w:b/>
          <w:bCs/>
          <w:i/>
          <w:iCs/>
          <w:sz w:val="20"/>
          <w:szCs w:val="20"/>
          <w:lang w:val="de-AT"/>
        </w:rPr>
        <w:t>“</w:t>
      </w:r>
    </w:p>
    <w:p w14:paraId="1F34492F" w14:textId="3B9A58CC" w:rsidR="00191153" w:rsidRDefault="00191153" w:rsidP="0031108E">
      <w:pPr>
        <w:rPr>
          <w:rFonts w:ascii="Arial" w:eastAsia="Calibri" w:hAnsi="Arial" w:cs="Arial"/>
          <w:sz w:val="20"/>
          <w:szCs w:val="20"/>
          <w:highlight w:val="yellow"/>
          <w:lang w:val="de-AT"/>
        </w:rPr>
      </w:pPr>
    </w:p>
    <w:p w14:paraId="2A5BAA3A" w14:textId="7A013CE3" w:rsidR="00CF4CAF" w:rsidRPr="00CF4CAF" w:rsidRDefault="00CF4CAF" w:rsidP="00CF4CAF">
      <w:pPr>
        <w:spacing w:after="0" w:line="360" w:lineRule="auto"/>
        <w:rPr>
          <w:rFonts w:ascii="Arial" w:eastAsia="Calibri" w:hAnsi="Arial" w:cs="Arial"/>
          <w:sz w:val="20"/>
          <w:szCs w:val="20"/>
          <w:lang w:val="de-AT"/>
        </w:rPr>
      </w:pPr>
      <w:r w:rsidRPr="00CF4CAF">
        <w:rPr>
          <w:rFonts w:ascii="Arial" w:eastAsia="Calibri" w:hAnsi="Arial" w:cs="Arial"/>
          <w:i/>
          <w:iCs/>
          <w:sz w:val="20"/>
          <w:szCs w:val="20"/>
          <w:lang w:val="de-AT"/>
        </w:rPr>
        <w:t> „Bei der Gestaltung der Messehalle 22 war uns wichtig, dass sie modern und offen wirkt und sich gleichzeitig selbstverständlich in das bestehende Messegelände einfügt. Das ist aus unserer Sicht sehr gut gelungen. Die klare und ruhige Fassadengestaltung verleiht der Halle einen eigenständigen Charakter, ohne dabei dominant zu wirken. Besonders gelungen finden wir, dass sich die Gestaltung auch im Innenraum fortsetzt und so ein stimmiges Gesamtbild entsteht. Für die Messe Wels ist die neue Halle ein wichtiger Schritt in die Zukunft. Sie verbindet Funktionalität und Flexibilität mit einer modernen, angenehmen Atmosphäre und schafft optimale Voraussetzungen für unterschiedliche Veranstaltungsformate – von Fachmessen und Kongressen bis hin zu Seminaren und Networking-Events. Die Buchungslage ist bereits ausgezeichnet. Unsere Kunden schätzen insbesondere die Möglichkeit, unterschiedliche Formate miteinander zu verbinden und ihren Veranstaltungen einen modernen und attraktiven Rahmen am Messeplatz Wels zu geben.“</w:t>
      </w:r>
      <w:r>
        <w:rPr>
          <w:rFonts w:ascii="Arial" w:eastAsia="Calibri" w:hAnsi="Arial" w:cs="Arial"/>
          <w:i/>
          <w:iCs/>
          <w:sz w:val="20"/>
          <w:szCs w:val="20"/>
          <w:lang w:val="de-AT"/>
        </w:rPr>
        <w:t xml:space="preserve">, </w:t>
      </w:r>
      <w:r w:rsidR="00761560" w:rsidRPr="00761560">
        <w:rPr>
          <w:rFonts w:ascii="Arial" w:eastAsia="Calibri" w:hAnsi="Arial" w:cs="Arial"/>
          <w:sz w:val="20"/>
          <w:szCs w:val="20"/>
          <w:lang w:val="de-AT"/>
        </w:rPr>
        <w:t xml:space="preserve">erklärt </w:t>
      </w:r>
      <w:r w:rsidRPr="00CF4CAF">
        <w:rPr>
          <w:rFonts w:ascii="Arial" w:eastAsia="Calibri" w:hAnsi="Arial" w:cs="Arial"/>
          <w:sz w:val="20"/>
          <w:szCs w:val="20"/>
          <w:lang w:val="de-AT"/>
        </w:rPr>
        <w:t>Dir. Mag. Robert Schneider, Geschäftsführer Messe Wels</w:t>
      </w:r>
      <w:r w:rsidR="00761560" w:rsidRPr="00761560">
        <w:rPr>
          <w:rFonts w:ascii="Arial" w:eastAsia="Calibri" w:hAnsi="Arial" w:cs="Arial"/>
          <w:sz w:val="20"/>
          <w:szCs w:val="20"/>
          <w:lang w:val="de-AT"/>
        </w:rPr>
        <w:t>.</w:t>
      </w:r>
    </w:p>
    <w:p w14:paraId="2B4D70B0" w14:textId="77777777" w:rsidR="00CF4CAF" w:rsidRPr="00A210BA" w:rsidRDefault="00CF4CAF" w:rsidP="0031108E">
      <w:pPr>
        <w:rPr>
          <w:rFonts w:ascii="Arial" w:eastAsia="Calibri" w:hAnsi="Arial" w:cs="Arial"/>
          <w:sz w:val="20"/>
          <w:szCs w:val="20"/>
          <w:highlight w:val="yellow"/>
          <w:lang w:val="de-AT"/>
        </w:rPr>
      </w:pPr>
    </w:p>
    <w:p w14:paraId="137C9B13" w14:textId="35A7A9EB" w:rsidR="003655F1" w:rsidRDefault="008A1B71" w:rsidP="00002355">
      <w:pPr>
        <w:spacing w:line="360" w:lineRule="auto"/>
        <w:rPr>
          <w:rFonts w:ascii="Arial" w:eastAsia="Calibri" w:hAnsi="Arial" w:cs="Arial"/>
          <w:bCs/>
          <w:sz w:val="20"/>
          <w:szCs w:val="20"/>
          <w:lang w:val="de-AT"/>
        </w:rPr>
      </w:pPr>
      <w:r w:rsidRPr="00B57BDA">
        <w:rPr>
          <w:rFonts w:ascii="Arial" w:eastAsia="Calibri" w:hAnsi="Arial" w:cs="Arial"/>
          <w:b/>
          <w:sz w:val="24"/>
          <w:szCs w:val="24"/>
          <w:lang w:val="de-AT"/>
        </w:rPr>
        <w:t>Gebaut für die Zukunft</w:t>
      </w:r>
      <w:r w:rsidR="00223CAF" w:rsidRPr="00B57BDA">
        <w:rPr>
          <w:rFonts w:ascii="Arial" w:eastAsia="Calibri" w:hAnsi="Arial" w:cs="Arial"/>
          <w:b/>
          <w:sz w:val="24"/>
          <w:szCs w:val="24"/>
          <w:lang w:val="de-AT"/>
        </w:rPr>
        <w:t xml:space="preserve"> </w:t>
      </w:r>
      <w:r w:rsidRPr="00B57BDA">
        <w:rPr>
          <w:rFonts w:ascii="Arial" w:eastAsia="Calibri" w:hAnsi="Arial" w:cs="Arial"/>
          <w:b/>
          <w:sz w:val="24"/>
          <w:szCs w:val="24"/>
          <w:lang w:val="de-AT"/>
        </w:rPr>
        <w:br/>
      </w:r>
      <w:r w:rsidR="00B37D0E" w:rsidRPr="00B37D0E">
        <w:rPr>
          <w:rFonts w:ascii="Arial" w:eastAsia="Calibri" w:hAnsi="Arial" w:cs="Arial"/>
          <w:bCs/>
          <w:sz w:val="20"/>
          <w:szCs w:val="20"/>
          <w:lang w:val="de-AT"/>
        </w:rPr>
        <w:t>I</w:t>
      </w:r>
      <w:r w:rsidR="005F085D" w:rsidRPr="00B37D0E">
        <w:rPr>
          <w:rFonts w:ascii="Arial" w:eastAsia="Calibri" w:hAnsi="Arial" w:cs="Arial"/>
          <w:bCs/>
          <w:sz w:val="20"/>
          <w:szCs w:val="20"/>
          <w:lang w:val="de-AT"/>
        </w:rPr>
        <w:t>n nur 219 </w:t>
      </w:r>
      <w:proofErr w:type="spellStart"/>
      <w:r w:rsidR="005F085D" w:rsidRPr="00B37D0E">
        <w:rPr>
          <w:rFonts w:ascii="Arial" w:eastAsia="Calibri" w:hAnsi="Arial" w:cs="Arial"/>
          <w:bCs/>
          <w:sz w:val="20"/>
          <w:szCs w:val="20"/>
          <w:lang w:val="de-AT"/>
        </w:rPr>
        <w:t>Bautagen</w:t>
      </w:r>
      <w:proofErr w:type="spellEnd"/>
      <w:r w:rsidR="005F085D" w:rsidRPr="00B37D0E">
        <w:rPr>
          <w:rFonts w:ascii="Arial" w:eastAsia="Calibri" w:hAnsi="Arial" w:cs="Arial"/>
          <w:bCs/>
          <w:sz w:val="20"/>
          <w:szCs w:val="20"/>
          <w:lang w:val="de-AT"/>
        </w:rPr>
        <w:t xml:space="preserve"> </w:t>
      </w:r>
      <w:r w:rsidR="00B37D0E" w:rsidRPr="00B37D0E">
        <w:rPr>
          <w:rFonts w:ascii="Arial" w:eastAsia="Calibri" w:hAnsi="Arial" w:cs="Arial"/>
          <w:bCs/>
          <w:sz w:val="20"/>
          <w:szCs w:val="20"/>
          <w:lang w:val="de-AT"/>
        </w:rPr>
        <w:t xml:space="preserve">entstand </w:t>
      </w:r>
      <w:r w:rsidR="005F085D" w:rsidRPr="00B37D0E">
        <w:rPr>
          <w:rFonts w:ascii="Arial" w:eastAsia="Calibri" w:hAnsi="Arial" w:cs="Arial"/>
          <w:bCs/>
          <w:sz w:val="20"/>
          <w:szCs w:val="20"/>
          <w:lang w:val="de-AT"/>
        </w:rPr>
        <w:t xml:space="preserve">eine lichtdurchflutete Ausstellungsfläche von 9.200 m², die nun bereits bei der WEBUILD Energiesparmesse 2026 erstmals genutzt </w:t>
      </w:r>
      <w:r w:rsidR="00E250B6">
        <w:rPr>
          <w:rFonts w:ascii="Arial" w:eastAsia="Calibri" w:hAnsi="Arial" w:cs="Arial"/>
          <w:bCs/>
          <w:sz w:val="20"/>
          <w:szCs w:val="20"/>
          <w:lang w:val="de-AT"/>
        </w:rPr>
        <w:t>wurde</w:t>
      </w:r>
      <w:r w:rsidR="005F085D" w:rsidRPr="00B37D0E">
        <w:rPr>
          <w:rFonts w:ascii="Arial" w:eastAsia="Calibri" w:hAnsi="Arial" w:cs="Arial"/>
          <w:bCs/>
          <w:sz w:val="20"/>
          <w:szCs w:val="20"/>
          <w:lang w:val="de-AT"/>
        </w:rPr>
        <w:t xml:space="preserve">. </w:t>
      </w:r>
      <w:r w:rsidR="003655F1" w:rsidRPr="00B37D0E">
        <w:rPr>
          <w:rFonts w:ascii="Arial" w:eastAsia="Calibri" w:hAnsi="Arial" w:cs="Arial"/>
          <w:bCs/>
          <w:sz w:val="20"/>
          <w:szCs w:val="20"/>
          <w:lang w:val="de-AT"/>
        </w:rPr>
        <w:t xml:space="preserve">Für DOMICO bedeutet das </w:t>
      </w:r>
      <w:r w:rsidR="003655F1" w:rsidRPr="00B37D0E">
        <w:rPr>
          <w:rFonts w:ascii="Arial" w:eastAsia="Calibri" w:hAnsi="Arial" w:cs="Arial"/>
          <w:bCs/>
          <w:sz w:val="20"/>
          <w:szCs w:val="20"/>
          <w:lang w:val="de-AT"/>
        </w:rPr>
        <w:lastRenderedPageBreak/>
        <w:t xml:space="preserve">Projekt </w:t>
      </w:r>
      <w:r w:rsidR="003655F1" w:rsidRPr="003655F1">
        <w:rPr>
          <w:rFonts w:ascii="Arial" w:eastAsia="Calibri" w:hAnsi="Arial" w:cs="Arial"/>
          <w:bCs/>
          <w:sz w:val="20"/>
          <w:szCs w:val="20"/>
          <w:lang w:val="de-AT"/>
        </w:rPr>
        <w:t>ein weiteres Beispiel, wie moderne Metallfassaden Designanspruch, Energieeffizienz und Wirtschaftlichkeit vereinen können – langlebig und nachhaltig gefertigt in Vöcklamarkt (OÖ).</w:t>
      </w:r>
      <w:r w:rsidR="0031108E">
        <w:rPr>
          <w:rFonts w:ascii="Arial" w:eastAsia="Calibri" w:hAnsi="Arial" w:cs="Arial"/>
          <w:bCs/>
          <w:sz w:val="20"/>
          <w:szCs w:val="20"/>
          <w:lang w:val="de-AT"/>
        </w:rPr>
        <w:t xml:space="preserve"> </w:t>
      </w:r>
    </w:p>
    <w:p w14:paraId="166B3984" w14:textId="7F4E586F" w:rsidR="003655F1" w:rsidRPr="004404A0" w:rsidRDefault="003655F1" w:rsidP="003655F1">
      <w:pPr>
        <w:spacing w:line="360" w:lineRule="auto"/>
        <w:rPr>
          <w:rFonts w:ascii="Arial" w:eastAsia="Calibri" w:hAnsi="Arial" w:cs="Arial"/>
          <w:bCs/>
          <w:sz w:val="20"/>
          <w:szCs w:val="20"/>
          <w:lang w:val="de-AT"/>
        </w:rPr>
      </w:pPr>
      <w:r w:rsidRPr="00426908">
        <w:rPr>
          <w:rFonts w:ascii="Arial" w:eastAsia="Calibri" w:hAnsi="Arial" w:cs="Arial"/>
          <w:b/>
          <w:sz w:val="20"/>
          <w:szCs w:val="20"/>
          <w:lang w:val="de-AT"/>
        </w:rPr>
        <w:t xml:space="preserve">Über DOMICO </w:t>
      </w:r>
      <w:r>
        <w:rPr>
          <w:rFonts w:ascii="Arial" w:eastAsia="Calibri" w:hAnsi="Arial" w:cs="Arial"/>
          <w:b/>
          <w:sz w:val="20"/>
          <w:szCs w:val="20"/>
          <w:lang w:val="de-AT"/>
        </w:rPr>
        <w:br/>
      </w:r>
      <w:r w:rsidRPr="00426908">
        <w:rPr>
          <w:rFonts w:ascii="Arial" w:eastAsia="Calibri" w:hAnsi="Arial" w:cs="Arial"/>
          <w:bCs/>
          <w:sz w:val="20"/>
          <w:szCs w:val="20"/>
          <w:lang w:val="de-AT"/>
        </w:rPr>
        <w:t>Seit der Gründung im Jahr 1978 in Vöcklamarkt (OÖ) erweitert das Familienunternehmen DOMICO kontinuierlich seine Produktpalette und verarbeitet jährlich an vier Standorten bis zu 20.000 t Metall zu hochwertigen Dach-</w:t>
      </w:r>
      <w:r>
        <w:rPr>
          <w:rFonts w:ascii="Arial" w:eastAsia="Calibri" w:hAnsi="Arial" w:cs="Arial"/>
          <w:bCs/>
          <w:sz w:val="20"/>
          <w:szCs w:val="20"/>
          <w:lang w:val="de-AT"/>
        </w:rPr>
        <w:t xml:space="preserve">, Hallen- </w:t>
      </w:r>
      <w:r w:rsidRPr="00426908">
        <w:rPr>
          <w:rFonts w:ascii="Arial" w:eastAsia="Calibri" w:hAnsi="Arial" w:cs="Arial"/>
          <w:bCs/>
          <w:sz w:val="20"/>
          <w:szCs w:val="20"/>
          <w:lang w:val="de-AT"/>
        </w:rPr>
        <w:t xml:space="preserve">und Fassadensystemen. </w:t>
      </w:r>
      <w:r w:rsidRPr="00B57BDA">
        <w:rPr>
          <w:rFonts w:ascii="Arial" w:eastAsia="Calibri" w:hAnsi="Arial" w:cs="Arial"/>
          <w:bCs/>
          <w:sz w:val="20"/>
          <w:szCs w:val="20"/>
          <w:highlight w:val="yellow"/>
          <w:lang w:val="de-AT"/>
        </w:rPr>
        <w:t xml:space="preserve">DOMICO überzeugt durch Design, </w:t>
      </w:r>
      <w:r w:rsidR="00B57BDA" w:rsidRPr="00B57BDA">
        <w:rPr>
          <w:rFonts w:ascii="Arial" w:eastAsia="Calibri" w:hAnsi="Arial" w:cs="Arial"/>
          <w:bCs/>
          <w:sz w:val="20"/>
          <w:szCs w:val="20"/>
          <w:highlight w:val="yellow"/>
          <w:lang w:val="de-AT"/>
        </w:rPr>
        <w:t xml:space="preserve">hohe Vorfertigung, </w:t>
      </w:r>
      <w:r w:rsidRPr="00B57BDA">
        <w:rPr>
          <w:rFonts w:ascii="Arial" w:eastAsia="Calibri" w:hAnsi="Arial" w:cs="Arial"/>
          <w:bCs/>
          <w:sz w:val="20"/>
          <w:szCs w:val="20"/>
          <w:highlight w:val="yellow"/>
          <w:lang w:val="de-AT"/>
        </w:rPr>
        <w:t xml:space="preserve">kurze </w:t>
      </w:r>
      <w:r w:rsidR="00B57BDA" w:rsidRPr="00B57BDA">
        <w:rPr>
          <w:rFonts w:ascii="Arial" w:eastAsia="Calibri" w:hAnsi="Arial" w:cs="Arial"/>
          <w:bCs/>
          <w:sz w:val="20"/>
          <w:szCs w:val="20"/>
          <w:highlight w:val="yellow"/>
          <w:lang w:val="de-AT"/>
        </w:rPr>
        <w:t>Montagezeiten</w:t>
      </w:r>
      <w:r w:rsidRPr="00B57BDA">
        <w:rPr>
          <w:rFonts w:ascii="Arial" w:eastAsia="Calibri" w:hAnsi="Arial" w:cs="Arial"/>
          <w:bCs/>
          <w:sz w:val="20"/>
          <w:szCs w:val="20"/>
          <w:highlight w:val="yellow"/>
          <w:lang w:val="de-AT"/>
        </w:rPr>
        <w:t>, optimale bauphysikalische Kennwerte und höchste Qualität.</w:t>
      </w:r>
      <w:r w:rsidRPr="004404A0">
        <w:rPr>
          <w:rFonts w:ascii="Arial" w:eastAsia="Calibri" w:hAnsi="Arial" w:cs="Arial"/>
          <w:bCs/>
          <w:sz w:val="20"/>
          <w:szCs w:val="20"/>
          <w:lang w:val="de-AT"/>
        </w:rPr>
        <w:t xml:space="preserve"> </w:t>
      </w:r>
    </w:p>
    <w:p w14:paraId="2A8A4A81" w14:textId="77777777" w:rsidR="003655F1" w:rsidRDefault="003655F1" w:rsidP="003655F1">
      <w:pPr>
        <w:rPr>
          <w:rFonts w:ascii="Arial" w:eastAsia="Calibri" w:hAnsi="Arial" w:cs="Arial"/>
          <w:bCs/>
          <w:sz w:val="20"/>
          <w:szCs w:val="20"/>
          <w:lang w:val="de-AT"/>
        </w:rPr>
      </w:pPr>
      <w:r w:rsidRPr="004404A0">
        <w:rPr>
          <w:rFonts w:ascii="Arial" w:eastAsia="Calibri" w:hAnsi="Arial" w:cs="Arial"/>
          <w:bCs/>
          <w:sz w:val="20"/>
          <w:szCs w:val="20"/>
          <w:u w:val="single"/>
          <w:lang w:val="de-AT"/>
        </w:rPr>
        <w:t xml:space="preserve">Weitere Informationen zum Produkt </w:t>
      </w:r>
      <w:r>
        <w:rPr>
          <w:rFonts w:ascii="Arial" w:eastAsia="Calibri" w:hAnsi="Arial" w:cs="Arial"/>
          <w:bCs/>
          <w:sz w:val="20"/>
          <w:szCs w:val="20"/>
          <w:u w:val="single"/>
          <w:lang w:val="de-AT"/>
        </w:rPr>
        <w:t xml:space="preserve">Planum®-Fassade </w:t>
      </w:r>
      <w:r w:rsidRPr="004404A0">
        <w:rPr>
          <w:rFonts w:ascii="Arial" w:eastAsia="Calibri" w:hAnsi="Arial" w:cs="Arial"/>
          <w:bCs/>
          <w:sz w:val="20"/>
          <w:szCs w:val="20"/>
          <w:u w:val="single"/>
          <w:lang w:val="de-AT"/>
        </w:rPr>
        <w:t>finden Sie hier:</w:t>
      </w:r>
      <w:r w:rsidRPr="004404A0">
        <w:rPr>
          <w:rFonts w:ascii="Arial" w:eastAsia="Calibri" w:hAnsi="Arial" w:cs="Arial"/>
          <w:bCs/>
          <w:sz w:val="20"/>
          <w:szCs w:val="20"/>
          <w:u w:val="single"/>
          <w:lang w:val="de-AT"/>
        </w:rPr>
        <w:br/>
      </w:r>
      <w:hyperlink r:id="rId7" w:history="1">
        <w:r w:rsidRPr="00FA1914">
          <w:rPr>
            <w:rStyle w:val="Hyperlink"/>
            <w:rFonts w:ascii="Arial" w:eastAsia="Calibri" w:hAnsi="Arial" w:cs="Arial"/>
            <w:bCs/>
            <w:sz w:val="20"/>
            <w:szCs w:val="20"/>
            <w:lang w:val="de-AT"/>
          </w:rPr>
          <w:t>https://www.domico.at/produkte/metallfassaden/planum-fassade/</w:t>
        </w:r>
      </w:hyperlink>
      <w:r>
        <w:rPr>
          <w:rFonts w:ascii="Arial" w:eastAsia="Calibri" w:hAnsi="Arial" w:cs="Arial"/>
          <w:bCs/>
          <w:sz w:val="20"/>
          <w:szCs w:val="20"/>
          <w:lang w:val="de-AT"/>
        </w:rPr>
        <w:t xml:space="preserve"> </w:t>
      </w:r>
    </w:p>
    <w:p w14:paraId="165910A1" w14:textId="77777777" w:rsidR="003655F1" w:rsidRPr="00CD2933" w:rsidRDefault="003655F1" w:rsidP="003655F1">
      <w:pPr>
        <w:rPr>
          <w:rFonts w:ascii="Arial" w:eastAsia="Calibri" w:hAnsi="Arial" w:cs="Arial"/>
          <w:bCs/>
          <w:noProof/>
          <w:sz w:val="18"/>
          <w:szCs w:val="18"/>
          <w:lang w:val="de-AT" w:eastAsia="de-AT"/>
        </w:rPr>
      </w:pPr>
      <w:r w:rsidRPr="00CD2933">
        <w:rPr>
          <w:rFonts w:ascii="Arial" w:eastAsia="Calibri" w:hAnsi="Arial" w:cs="Arial"/>
          <w:bCs/>
          <w:noProof/>
          <w:sz w:val="18"/>
          <w:szCs w:val="18"/>
          <w:lang w:val="de-AT" w:eastAsia="de-AT"/>
        </w:rPr>
        <w:drawing>
          <wp:inline distT="0" distB="0" distL="0" distR="0" wp14:anchorId="2F1D2450" wp14:editId="0C06DEEB">
            <wp:extent cx="690059" cy="834887"/>
            <wp:effectExtent l="0" t="0" r="0"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97997" cy="844491"/>
                    </a:xfrm>
                    <a:prstGeom prst="rect">
                      <a:avLst/>
                    </a:prstGeom>
                  </pic:spPr>
                </pic:pic>
              </a:graphicData>
            </a:graphic>
          </wp:inline>
        </w:drawing>
      </w:r>
      <w:r w:rsidRPr="00CD2933">
        <w:rPr>
          <w:rFonts w:ascii="Arial" w:eastAsia="Calibri" w:hAnsi="Arial" w:cs="Arial"/>
          <w:bCs/>
          <w:noProof/>
          <w:sz w:val="18"/>
          <w:szCs w:val="18"/>
          <w:lang w:val="de-AT" w:eastAsia="de-AT"/>
        </w:rPr>
        <w:t xml:space="preserve"> </w:t>
      </w:r>
    </w:p>
    <w:p w14:paraId="573F9CCF" w14:textId="7479C8BE" w:rsidR="00DA42BA" w:rsidRPr="00DA42BA" w:rsidRDefault="007A0E53" w:rsidP="00DC4D20">
      <w:pPr>
        <w:rPr>
          <w:rFonts w:ascii="Arial" w:hAnsi="Arial" w:cs="Arial"/>
          <w:b/>
          <w:bCs/>
          <w:sz w:val="20"/>
          <w:szCs w:val="20"/>
        </w:rPr>
      </w:pPr>
      <w:r>
        <w:rPr>
          <w:rFonts w:ascii="Arial" w:hAnsi="Arial" w:cs="Arial"/>
          <w:b/>
          <w:bCs/>
          <w:sz w:val="20"/>
          <w:szCs w:val="20"/>
        </w:rPr>
        <w:t>Ab</w:t>
      </w:r>
      <w:r w:rsidR="00DA42BA" w:rsidRPr="00DA42BA">
        <w:rPr>
          <w:rFonts w:ascii="Arial" w:hAnsi="Arial" w:cs="Arial"/>
          <w:b/>
          <w:bCs/>
          <w:sz w:val="20"/>
          <w:szCs w:val="20"/>
        </w:rPr>
        <w:t>bildungen</w:t>
      </w:r>
      <w:r>
        <w:rPr>
          <w:rFonts w:ascii="Arial" w:hAnsi="Arial" w:cs="Arial"/>
          <w:b/>
          <w:bCs/>
          <w:sz w:val="20"/>
          <w:szCs w:val="20"/>
        </w:rPr>
        <w:t>:</w:t>
      </w:r>
    </w:p>
    <w:p w14:paraId="3B1BA710" w14:textId="72E6CD4E" w:rsidR="002263ED" w:rsidRDefault="00FA115C" w:rsidP="00911F86">
      <w:pPr>
        <w:spacing w:after="0" w:line="240" w:lineRule="auto"/>
        <w:rPr>
          <w:rFonts w:ascii="Arial" w:eastAsia="Calibri" w:hAnsi="Arial" w:cs="Arial"/>
          <w:b/>
          <w:i/>
          <w:sz w:val="18"/>
          <w:szCs w:val="18"/>
        </w:rPr>
      </w:pPr>
      <w:r w:rsidRPr="00FA115C">
        <w:rPr>
          <w:rFonts w:ascii="Arial" w:eastAsia="Calibri" w:hAnsi="Arial" w:cs="Arial"/>
          <w:b/>
          <w:i/>
          <w:noProof/>
          <w:sz w:val="18"/>
          <w:szCs w:val="18"/>
        </w:rPr>
        <w:drawing>
          <wp:inline distT="0" distB="0" distL="0" distR="0" wp14:anchorId="2DE213E8" wp14:editId="16A5D1B9">
            <wp:extent cx="2676793" cy="1987826"/>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91034" cy="1998401"/>
                    </a:xfrm>
                    <a:prstGeom prst="rect">
                      <a:avLst/>
                    </a:prstGeom>
                  </pic:spPr>
                </pic:pic>
              </a:graphicData>
            </a:graphic>
          </wp:inline>
        </w:drawing>
      </w:r>
      <w:r>
        <w:rPr>
          <w:rFonts w:ascii="Arial" w:eastAsia="Calibri" w:hAnsi="Arial" w:cs="Arial"/>
          <w:bCs/>
          <w:i/>
          <w:sz w:val="18"/>
          <w:szCs w:val="18"/>
        </w:rPr>
        <w:t xml:space="preserve"> </w:t>
      </w:r>
      <w:proofErr w:type="spellStart"/>
      <w:r w:rsidRPr="00FA115C">
        <w:rPr>
          <w:rFonts w:ascii="Arial" w:eastAsia="Calibri" w:hAnsi="Arial" w:cs="Arial"/>
          <w:bCs/>
          <w:i/>
          <w:sz w:val="18"/>
          <w:szCs w:val="18"/>
        </w:rPr>
        <w:t>Fotocredit</w:t>
      </w:r>
      <w:proofErr w:type="spellEnd"/>
      <w:r w:rsidRPr="00FA115C">
        <w:rPr>
          <w:rFonts w:ascii="Arial" w:eastAsia="Calibri" w:hAnsi="Arial" w:cs="Arial"/>
          <w:bCs/>
          <w:i/>
          <w:sz w:val="18"/>
          <w:szCs w:val="18"/>
        </w:rPr>
        <w:t>: Messe Wels/Gregor Hartl</w:t>
      </w:r>
    </w:p>
    <w:p w14:paraId="1C41FA6A" w14:textId="1B5F0C18" w:rsidR="002263ED" w:rsidRDefault="002263ED" w:rsidP="00911F86">
      <w:pPr>
        <w:spacing w:after="0" w:line="240" w:lineRule="auto"/>
        <w:rPr>
          <w:rFonts w:ascii="Arial" w:eastAsia="Calibri" w:hAnsi="Arial" w:cs="Arial"/>
          <w:b/>
          <w:i/>
          <w:sz w:val="18"/>
          <w:szCs w:val="18"/>
        </w:rPr>
      </w:pPr>
    </w:p>
    <w:p w14:paraId="285FB7C8" w14:textId="7B1A3CEF" w:rsidR="00FA115C" w:rsidRDefault="00FA115C" w:rsidP="00911F86">
      <w:pPr>
        <w:spacing w:after="0" w:line="240" w:lineRule="auto"/>
        <w:rPr>
          <w:rFonts w:ascii="Arial" w:eastAsia="Calibri" w:hAnsi="Arial" w:cs="Arial"/>
          <w:b/>
          <w:i/>
          <w:sz w:val="18"/>
          <w:szCs w:val="18"/>
        </w:rPr>
      </w:pPr>
    </w:p>
    <w:p w14:paraId="38A08F64" w14:textId="647359AA" w:rsidR="00FA115C" w:rsidRPr="00E0093D" w:rsidRDefault="00E0093D" w:rsidP="00911F86">
      <w:pPr>
        <w:spacing w:after="0" w:line="240" w:lineRule="auto"/>
        <w:rPr>
          <w:rFonts w:ascii="Arial" w:eastAsia="Calibri" w:hAnsi="Arial" w:cs="Arial"/>
          <w:bCs/>
          <w:i/>
          <w:sz w:val="18"/>
          <w:szCs w:val="18"/>
        </w:rPr>
      </w:pPr>
      <w:r w:rsidRPr="00E0093D">
        <w:rPr>
          <w:rFonts w:ascii="Arial" w:eastAsia="Calibri" w:hAnsi="Arial" w:cs="Arial"/>
          <w:b/>
          <w:i/>
          <w:noProof/>
          <w:sz w:val="18"/>
          <w:szCs w:val="18"/>
        </w:rPr>
        <w:drawing>
          <wp:inline distT="0" distB="0" distL="0" distR="0" wp14:anchorId="53DFE4BE" wp14:editId="1F03C772">
            <wp:extent cx="2679065" cy="1768915"/>
            <wp:effectExtent l="0" t="0" r="6985" b="317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88685" cy="1775267"/>
                    </a:xfrm>
                    <a:prstGeom prst="rect">
                      <a:avLst/>
                    </a:prstGeom>
                  </pic:spPr>
                </pic:pic>
              </a:graphicData>
            </a:graphic>
          </wp:inline>
        </w:drawing>
      </w:r>
      <w:r>
        <w:rPr>
          <w:rFonts w:ascii="Arial" w:eastAsia="Calibri" w:hAnsi="Arial" w:cs="Arial"/>
          <w:b/>
          <w:i/>
          <w:sz w:val="18"/>
          <w:szCs w:val="18"/>
        </w:rPr>
        <w:t xml:space="preserve"> </w:t>
      </w:r>
      <w:proofErr w:type="spellStart"/>
      <w:r w:rsidRPr="00E0093D">
        <w:rPr>
          <w:rFonts w:ascii="Arial" w:eastAsia="Calibri" w:hAnsi="Arial" w:cs="Arial"/>
          <w:bCs/>
          <w:i/>
          <w:sz w:val="18"/>
          <w:szCs w:val="18"/>
        </w:rPr>
        <w:t>Fotocredit</w:t>
      </w:r>
      <w:proofErr w:type="spellEnd"/>
      <w:r w:rsidRPr="00E0093D">
        <w:rPr>
          <w:rFonts w:ascii="Arial" w:eastAsia="Calibri" w:hAnsi="Arial" w:cs="Arial"/>
          <w:bCs/>
          <w:i/>
          <w:sz w:val="18"/>
          <w:szCs w:val="18"/>
        </w:rPr>
        <w:t>: Messe Wels/Gregor Hartl</w:t>
      </w:r>
    </w:p>
    <w:p w14:paraId="7E8178C3" w14:textId="4802D3E4" w:rsidR="00E0093D" w:rsidRPr="00E0093D" w:rsidRDefault="00E0093D" w:rsidP="00911F86">
      <w:pPr>
        <w:spacing w:after="0" w:line="240" w:lineRule="auto"/>
        <w:rPr>
          <w:rFonts w:ascii="Arial" w:eastAsia="Calibri" w:hAnsi="Arial" w:cs="Arial"/>
          <w:bCs/>
          <w:i/>
          <w:sz w:val="18"/>
          <w:szCs w:val="18"/>
        </w:rPr>
      </w:pPr>
    </w:p>
    <w:p w14:paraId="2F879FD4" w14:textId="47C4BE28" w:rsidR="00E0093D" w:rsidRDefault="008A4426" w:rsidP="00911F86">
      <w:pPr>
        <w:spacing w:after="0" w:line="240" w:lineRule="auto"/>
        <w:rPr>
          <w:rFonts w:ascii="Arial" w:eastAsia="Calibri" w:hAnsi="Arial" w:cs="Arial"/>
          <w:bCs/>
          <w:i/>
          <w:sz w:val="18"/>
          <w:szCs w:val="18"/>
        </w:rPr>
      </w:pPr>
      <w:r w:rsidRPr="008A4426">
        <w:rPr>
          <w:rFonts w:ascii="Arial" w:eastAsia="Calibri" w:hAnsi="Arial" w:cs="Arial"/>
          <w:bCs/>
          <w:i/>
          <w:noProof/>
          <w:sz w:val="18"/>
          <w:szCs w:val="18"/>
        </w:rPr>
        <w:lastRenderedPageBreak/>
        <w:drawing>
          <wp:inline distT="0" distB="0" distL="0" distR="0" wp14:anchorId="23780936" wp14:editId="4361844A">
            <wp:extent cx="2663687" cy="1977506"/>
            <wp:effectExtent l="0" t="0" r="3810" b="381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74052" cy="1985201"/>
                    </a:xfrm>
                    <a:prstGeom prst="rect">
                      <a:avLst/>
                    </a:prstGeom>
                  </pic:spPr>
                </pic:pic>
              </a:graphicData>
            </a:graphic>
          </wp:inline>
        </w:drawing>
      </w:r>
      <w:r>
        <w:rPr>
          <w:rFonts w:ascii="Arial" w:eastAsia="Calibri" w:hAnsi="Arial" w:cs="Arial"/>
          <w:bCs/>
          <w:i/>
          <w:sz w:val="18"/>
          <w:szCs w:val="18"/>
        </w:rPr>
        <w:t xml:space="preserve"> </w:t>
      </w:r>
      <w:proofErr w:type="spellStart"/>
      <w:r w:rsidRPr="008A4426">
        <w:rPr>
          <w:rFonts w:ascii="Arial" w:eastAsia="Calibri" w:hAnsi="Arial" w:cs="Arial"/>
          <w:bCs/>
          <w:i/>
          <w:sz w:val="18"/>
          <w:szCs w:val="18"/>
        </w:rPr>
        <w:t>Fotocredit</w:t>
      </w:r>
      <w:proofErr w:type="spellEnd"/>
      <w:r w:rsidRPr="008A4426">
        <w:rPr>
          <w:rFonts w:ascii="Arial" w:eastAsia="Calibri" w:hAnsi="Arial" w:cs="Arial"/>
          <w:bCs/>
          <w:i/>
          <w:sz w:val="18"/>
          <w:szCs w:val="18"/>
        </w:rPr>
        <w:t>: Messe Wels/Gregor Hartl</w:t>
      </w:r>
    </w:p>
    <w:p w14:paraId="5FADDF57" w14:textId="795D0A4A" w:rsidR="008A4426" w:rsidRDefault="008A4426" w:rsidP="00911F86">
      <w:pPr>
        <w:spacing w:after="0" w:line="240" w:lineRule="auto"/>
        <w:rPr>
          <w:rFonts w:ascii="Arial" w:eastAsia="Calibri" w:hAnsi="Arial" w:cs="Arial"/>
          <w:bCs/>
          <w:i/>
          <w:sz w:val="18"/>
          <w:szCs w:val="18"/>
        </w:rPr>
      </w:pPr>
    </w:p>
    <w:p w14:paraId="0160A8FB" w14:textId="3DB4B8F9" w:rsidR="00AA1F28" w:rsidRDefault="00AA1F28" w:rsidP="00911F86">
      <w:pPr>
        <w:spacing w:after="0" w:line="240" w:lineRule="auto"/>
        <w:rPr>
          <w:rFonts w:ascii="Arial" w:eastAsia="Calibri" w:hAnsi="Arial" w:cs="Arial"/>
          <w:bCs/>
          <w:i/>
          <w:sz w:val="18"/>
          <w:szCs w:val="18"/>
        </w:rPr>
      </w:pPr>
    </w:p>
    <w:p w14:paraId="59290F68" w14:textId="180A1CBE" w:rsidR="00AA1F28" w:rsidRDefault="00AA1F28" w:rsidP="00911F86">
      <w:pPr>
        <w:spacing w:after="0" w:line="240" w:lineRule="auto"/>
        <w:rPr>
          <w:rFonts w:ascii="Arial" w:eastAsia="Calibri" w:hAnsi="Arial" w:cs="Arial"/>
          <w:bCs/>
          <w:i/>
          <w:sz w:val="18"/>
          <w:szCs w:val="18"/>
        </w:rPr>
      </w:pPr>
      <w:r w:rsidRPr="00AA1F28">
        <w:rPr>
          <w:rFonts w:ascii="Arial" w:eastAsia="Calibri" w:hAnsi="Arial" w:cs="Arial"/>
          <w:bCs/>
          <w:i/>
          <w:noProof/>
          <w:sz w:val="18"/>
          <w:szCs w:val="18"/>
        </w:rPr>
        <w:drawing>
          <wp:inline distT="0" distB="0" distL="0" distR="0" wp14:anchorId="1077577E" wp14:editId="61B32F3D">
            <wp:extent cx="2663190" cy="1988292"/>
            <wp:effectExtent l="0" t="0" r="381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79941" cy="2000798"/>
                    </a:xfrm>
                    <a:prstGeom prst="rect">
                      <a:avLst/>
                    </a:prstGeom>
                  </pic:spPr>
                </pic:pic>
              </a:graphicData>
            </a:graphic>
          </wp:inline>
        </w:drawing>
      </w:r>
      <w:r w:rsidR="00376061">
        <w:rPr>
          <w:rFonts w:ascii="Arial" w:eastAsia="Calibri" w:hAnsi="Arial" w:cs="Arial"/>
          <w:bCs/>
          <w:i/>
          <w:sz w:val="18"/>
          <w:szCs w:val="18"/>
        </w:rPr>
        <w:t xml:space="preserve"> </w:t>
      </w:r>
      <w:proofErr w:type="spellStart"/>
      <w:r w:rsidR="00376061" w:rsidRPr="00376061">
        <w:rPr>
          <w:rFonts w:ascii="Arial" w:eastAsia="Calibri" w:hAnsi="Arial" w:cs="Arial"/>
          <w:bCs/>
          <w:i/>
          <w:sz w:val="18"/>
          <w:szCs w:val="18"/>
        </w:rPr>
        <w:t>Fotocredit</w:t>
      </w:r>
      <w:proofErr w:type="spellEnd"/>
      <w:r w:rsidR="00376061" w:rsidRPr="00376061">
        <w:rPr>
          <w:rFonts w:ascii="Arial" w:eastAsia="Calibri" w:hAnsi="Arial" w:cs="Arial"/>
          <w:bCs/>
          <w:i/>
          <w:sz w:val="18"/>
          <w:szCs w:val="18"/>
        </w:rPr>
        <w:t>: Messe Wels/Gregor Hartl</w:t>
      </w:r>
    </w:p>
    <w:p w14:paraId="3BB22EA8" w14:textId="77777777" w:rsidR="00AA1F28" w:rsidRDefault="00AA1F28" w:rsidP="00911F86">
      <w:pPr>
        <w:spacing w:after="0" w:line="240" w:lineRule="auto"/>
        <w:rPr>
          <w:rFonts w:ascii="Arial" w:eastAsia="Calibri" w:hAnsi="Arial" w:cs="Arial"/>
          <w:bCs/>
          <w:i/>
          <w:sz w:val="18"/>
          <w:szCs w:val="18"/>
        </w:rPr>
      </w:pPr>
    </w:p>
    <w:p w14:paraId="29169852" w14:textId="77777777" w:rsidR="008A4426" w:rsidRPr="00E0093D" w:rsidRDefault="008A4426" w:rsidP="00911F86">
      <w:pPr>
        <w:spacing w:after="0" w:line="240" w:lineRule="auto"/>
        <w:rPr>
          <w:rFonts w:ascii="Arial" w:eastAsia="Calibri" w:hAnsi="Arial" w:cs="Arial"/>
          <w:bCs/>
          <w:i/>
          <w:sz w:val="18"/>
          <w:szCs w:val="18"/>
        </w:rPr>
      </w:pPr>
    </w:p>
    <w:p w14:paraId="1FBA2BE8" w14:textId="37F05E11" w:rsidR="00600D87" w:rsidRPr="00BC4196" w:rsidRDefault="00600D87" w:rsidP="00911F86">
      <w:pPr>
        <w:spacing w:after="0" w:line="240" w:lineRule="auto"/>
        <w:rPr>
          <w:rFonts w:ascii="Arial" w:eastAsia="Calibri" w:hAnsi="Arial" w:cs="Arial"/>
          <w:bCs/>
          <w:iCs/>
          <w:sz w:val="18"/>
          <w:szCs w:val="18"/>
        </w:rPr>
      </w:pPr>
      <w:r w:rsidRPr="00600D87">
        <w:rPr>
          <w:rFonts w:ascii="Arial" w:eastAsia="Calibri" w:hAnsi="Arial" w:cs="Arial"/>
          <w:b/>
          <w:i/>
          <w:noProof/>
          <w:sz w:val="18"/>
          <w:szCs w:val="18"/>
        </w:rPr>
        <w:drawing>
          <wp:inline distT="0" distB="0" distL="0" distR="0" wp14:anchorId="3AD81C00" wp14:editId="7F8113B6">
            <wp:extent cx="2679590" cy="1766899"/>
            <wp:effectExtent l="0" t="0" r="6985" b="508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87611" cy="1772188"/>
                    </a:xfrm>
                    <a:prstGeom prst="rect">
                      <a:avLst/>
                    </a:prstGeom>
                  </pic:spPr>
                </pic:pic>
              </a:graphicData>
            </a:graphic>
          </wp:inline>
        </w:drawing>
      </w:r>
      <w:r w:rsidRPr="00600D87">
        <w:rPr>
          <w:rFonts w:ascii="Arial" w:eastAsia="Calibri" w:hAnsi="Arial" w:cs="Arial"/>
          <w:bCs/>
          <w:i/>
          <w:sz w:val="18"/>
          <w:szCs w:val="18"/>
        </w:rPr>
        <w:t xml:space="preserve"> </w:t>
      </w:r>
      <w:proofErr w:type="spellStart"/>
      <w:r w:rsidR="00FA115C" w:rsidRPr="00FA115C">
        <w:rPr>
          <w:rFonts w:ascii="Arial" w:eastAsia="Calibri" w:hAnsi="Arial" w:cs="Arial"/>
          <w:bCs/>
          <w:i/>
          <w:sz w:val="18"/>
          <w:szCs w:val="18"/>
        </w:rPr>
        <w:t>Fotocredit</w:t>
      </w:r>
      <w:proofErr w:type="spellEnd"/>
      <w:r w:rsidR="00FA115C" w:rsidRPr="00FA115C">
        <w:rPr>
          <w:rFonts w:ascii="Arial" w:eastAsia="Calibri" w:hAnsi="Arial" w:cs="Arial"/>
          <w:bCs/>
          <w:i/>
          <w:sz w:val="18"/>
          <w:szCs w:val="18"/>
        </w:rPr>
        <w:t>: Messe Wels/Gregor Hartl</w:t>
      </w:r>
    </w:p>
    <w:p w14:paraId="4CE370CC" w14:textId="71BD5119" w:rsidR="00600D87" w:rsidRDefault="00600D87" w:rsidP="00911F86">
      <w:pPr>
        <w:spacing w:after="0" w:line="240" w:lineRule="auto"/>
        <w:rPr>
          <w:rFonts w:ascii="Arial" w:eastAsia="Calibri" w:hAnsi="Arial" w:cs="Arial"/>
          <w:bCs/>
          <w:iCs/>
          <w:sz w:val="18"/>
          <w:szCs w:val="18"/>
        </w:rPr>
      </w:pPr>
    </w:p>
    <w:p w14:paraId="06DD2BEA" w14:textId="77777777" w:rsidR="00AA1F28" w:rsidRDefault="00AA1F28" w:rsidP="00911F86">
      <w:pPr>
        <w:spacing w:after="0" w:line="240" w:lineRule="auto"/>
        <w:rPr>
          <w:rFonts w:ascii="Arial" w:eastAsia="Calibri" w:hAnsi="Arial" w:cs="Arial"/>
          <w:bCs/>
          <w:iCs/>
          <w:sz w:val="18"/>
          <w:szCs w:val="18"/>
        </w:rPr>
      </w:pPr>
    </w:p>
    <w:p w14:paraId="460CDF94" w14:textId="4CE65674" w:rsidR="00AA1F28" w:rsidRDefault="00AA1F28" w:rsidP="00911F86">
      <w:pPr>
        <w:spacing w:after="0" w:line="240" w:lineRule="auto"/>
        <w:rPr>
          <w:rFonts w:ascii="Arial" w:eastAsia="Calibri" w:hAnsi="Arial" w:cs="Arial"/>
          <w:bCs/>
          <w:iCs/>
          <w:sz w:val="18"/>
          <w:szCs w:val="18"/>
        </w:rPr>
      </w:pPr>
      <w:r w:rsidRPr="00AA1F28">
        <w:rPr>
          <w:rFonts w:ascii="Arial" w:eastAsia="Calibri" w:hAnsi="Arial" w:cs="Arial"/>
          <w:bCs/>
          <w:iCs/>
          <w:noProof/>
          <w:sz w:val="18"/>
          <w:szCs w:val="18"/>
        </w:rPr>
        <w:drawing>
          <wp:inline distT="0" distB="0" distL="0" distR="0" wp14:anchorId="77E294F2" wp14:editId="3B2A3753">
            <wp:extent cx="5760720" cy="1128395"/>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1128395"/>
                    </a:xfrm>
                    <a:prstGeom prst="rect">
                      <a:avLst/>
                    </a:prstGeom>
                  </pic:spPr>
                </pic:pic>
              </a:graphicData>
            </a:graphic>
          </wp:inline>
        </w:drawing>
      </w:r>
      <w:r w:rsidR="005122D0">
        <w:rPr>
          <w:rFonts w:ascii="Arial" w:eastAsia="Calibri" w:hAnsi="Arial" w:cs="Arial"/>
          <w:bCs/>
          <w:iCs/>
          <w:sz w:val="18"/>
          <w:szCs w:val="18"/>
        </w:rPr>
        <w:br/>
      </w:r>
      <w:proofErr w:type="spellStart"/>
      <w:r w:rsidR="005122D0" w:rsidRPr="005122D0">
        <w:rPr>
          <w:rFonts w:ascii="Arial" w:eastAsia="Calibri" w:hAnsi="Arial" w:cs="Arial"/>
          <w:bCs/>
          <w:iCs/>
          <w:sz w:val="18"/>
          <w:szCs w:val="18"/>
        </w:rPr>
        <w:t>Fotocredit</w:t>
      </w:r>
      <w:proofErr w:type="spellEnd"/>
      <w:r w:rsidR="005122D0" w:rsidRPr="005122D0">
        <w:rPr>
          <w:rFonts w:ascii="Arial" w:eastAsia="Calibri" w:hAnsi="Arial" w:cs="Arial"/>
          <w:bCs/>
          <w:iCs/>
          <w:sz w:val="18"/>
          <w:szCs w:val="18"/>
        </w:rPr>
        <w:t>: Messe Wels/Gregor Hartl</w:t>
      </w:r>
    </w:p>
    <w:p w14:paraId="58B6FB73" w14:textId="77777777" w:rsidR="00AA1F28" w:rsidRPr="00BC4196" w:rsidRDefault="00AA1F28" w:rsidP="00911F86">
      <w:pPr>
        <w:spacing w:after="0" w:line="240" w:lineRule="auto"/>
        <w:rPr>
          <w:rFonts w:ascii="Arial" w:eastAsia="Calibri" w:hAnsi="Arial" w:cs="Arial"/>
          <w:bCs/>
          <w:iCs/>
          <w:sz w:val="18"/>
          <w:szCs w:val="18"/>
        </w:rPr>
      </w:pPr>
    </w:p>
    <w:p w14:paraId="43FF4C3E" w14:textId="77777777" w:rsidR="00600D87" w:rsidRPr="00BC4196" w:rsidRDefault="00600D87" w:rsidP="00911F86">
      <w:pPr>
        <w:spacing w:after="0" w:line="240" w:lineRule="auto"/>
        <w:rPr>
          <w:rFonts w:ascii="Arial" w:eastAsia="Calibri" w:hAnsi="Arial" w:cs="Arial"/>
          <w:bCs/>
          <w:iCs/>
          <w:sz w:val="18"/>
          <w:szCs w:val="18"/>
        </w:rPr>
      </w:pPr>
    </w:p>
    <w:p w14:paraId="76EBA2EC" w14:textId="25013485" w:rsidR="00600D87" w:rsidRPr="00BC4196" w:rsidRDefault="00600D87" w:rsidP="00911F86">
      <w:pPr>
        <w:spacing w:after="0" w:line="240" w:lineRule="auto"/>
        <w:rPr>
          <w:rFonts w:ascii="Arial" w:eastAsia="Calibri" w:hAnsi="Arial" w:cs="Arial"/>
          <w:bCs/>
          <w:iCs/>
          <w:sz w:val="18"/>
          <w:szCs w:val="18"/>
        </w:rPr>
      </w:pPr>
      <w:r w:rsidRPr="00600D87">
        <w:rPr>
          <w:rFonts w:ascii="Arial" w:eastAsia="Calibri" w:hAnsi="Arial" w:cs="Arial"/>
          <w:bCs/>
          <w:i/>
          <w:noProof/>
          <w:sz w:val="18"/>
          <w:szCs w:val="18"/>
        </w:rPr>
        <w:lastRenderedPageBreak/>
        <w:drawing>
          <wp:inline distT="0" distB="0" distL="0" distR="0" wp14:anchorId="3373F2F2" wp14:editId="55F3E262">
            <wp:extent cx="2679065" cy="1773050"/>
            <wp:effectExtent l="0" t="0" r="698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3006" cy="1782277"/>
                    </a:xfrm>
                    <a:prstGeom prst="rect">
                      <a:avLst/>
                    </a:prstGeom>
                  </pic:spPr>
                </pic:pic>
              </a:graphicData>
            </a:graphic>
          </wp:inline>
        </w:drawing>
      </w:r>
      <w:r>
        <w:rPr>
          <w:rFonts w:ascii="Arial" w:eastAsia="Calibri" w:hAnsi="Arial" w:cs="Arial"/>
          <w:bCs/>
          <w:i/>
          <w:sz w:val="18"/>
          <w:szCs w:val="18"/>
        </w:rPr>
        <w:t xml:space="preserve"> </w:t>
      </w:r>
      <w:proofErr w:type="spellStart"/>
      <w:r w:rsidR="00FA115C" w:rsidRPr="00FA115C">
        <w:rPr>
          <w:rFonts w:ascii="Arial" w:eastAsia="Calibri" w:hAnsi="Arial" w:cs="Arial"/>
          <w:bCs/>
          <w:i/>
          <w:sz w:val="18"/>
          <w:szCs w:val="18"/>
        </w:rPr>
        <w:t>Fotocredit</w:t>
      </w:r>
      <w:proofErr w:type="spellEnd"/>
      <w:r w:rsidR="00FA115C" w:rsidRPr="00FA115C">
        <w:rPr>
          <w:rFonts w:ascii="Arial" w:eastAsia="Calibri" w:hAnsi="Arial" w:cs="Arial"/>
          <w:bCs/>
          <w:i/>
          <w:sz w:val="18"/>
          <w:szCs w:val="18"/>
        </w:rPr>
        <w:t>: Messe Wels/Gregor Hartl</w:t>
      </w:r>
    </w:p>
    <w:p w14:paraId="4E687D51" w14:textId="199C7B66" w:rsidR="00600D87" w:rsidRPr="00BC4196" w:rsidRDefault="00600D87" w:rsidP="00911F86">
      <w:pPr>
        <w:spacing w:after="0" w:line="240" w:lineRule="auto"/>
        <w:rPr>
          <w:rFonts w:ascii="Arial" w:eastAsia="Calibri" w:hAnsi="Arial" w:cs="Arial"/>
          <w:bCs/>
          <w:iCs/>
          <w:sz w:val="18"/>
          <w:szCs w:val="18"/>
        </w:rPr>
      </w:pPr>
    </w:p>
    <w:p w14:paraId="2336ABE8" w14:textId="036DB16F" w:rsidR="00600D87" w:rsidRPr="00BC4196" w:rsidRDefault="00600D87" w:rsidP="00911F86">
      <w:pPr>
        <w:spacing w:after="0" w:line="240" w:lineRule="auto"/>
        <w:rPr>
          <w:rFonts w:ascii="Arial" w:eastAsia="Calibri" w:hAnsi="Arial" w:cs="Arial"/>
          <w:bCs/>
          <w:iCs/>
          <w:sz w:val="18"/>
          <w:szCs w:val="18"/>
        </w:rPr>
      </w:pPr>
    </w:p>
    <w:p w14:paraId="223CB41C" w14:textId="77777777" w:rsidR="00600D87" w:rsidRPr="00BC4196" w:rsidRDefault="00600D87" w:rsidP="00911F86">
      <w:pPr>
        <w:spacing w:after="0" w:line="240" w:lineRule="auto"/>
        <w:rPr>
          <w:rFonts w:ascii="Arial" w:eastAsia="Calibri" w:hAnsi="Arial" w:cs="Arial"/>
          <w:bCs/>
          <w:iCs/>
          <w:sz w:val="18"/>
          <w:szCs w:val="18"/>
        </w:rPr>
      </w:pPr>
    </w:p>
    <w:p w14:paraId="40A412E1" w14:textId="4835B74C" w:rsidR="0047570A" w:rsidRPr="00666B6D" w:rsidRDefault="00E27B5A" w:rsidP="00911F86">
      <w:pPr>
        <w:spacing w:after="0" w:line="240" w:lineRule="auto"/>
        <w:rPr>
          <w:rFonts w:ascii="Arial" w:eastAsia="Calibri" w:hAnsi="Arial" w:cs="Arial"/>
          <w:bCs/>
          <w:i/>
          <w:sz w:val="18"/>
          <w:szCs w:val="18"/>
        </w:rPr>
      </w:pPr>
      <w:r w:rsidRPr="00E27B5A">
        <w:rPr>
          <w:rFonts w:ascii="Arial" w:eastAsia="Calibri" w:hAnsi="Arial" w:cs="Arial"/>
          <w:b/>
          <w:i/>
          <w:noProof/>
          <w:sz w:val="18"/>
          <w:szCs w:val="18"/>
        </w:rPr>
        <w:drawing>
          <wp:inline distT="0" distB="0" distL="0" distR="0" wp14:anchorId="4D36D0B3" wp14:editId="3C363856">
            <wp:extent cx="3013545" cy="213393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2166" cy="2140035"/>
                    </a:xfrm>
                    <a:prstGeom prst="rect">
                      <a:avLst/>
                    </a:prstGeom>
                  </pic:spPr>
                </pic:pic>
              </a:graphicData>
            </a:graphic>
          </wp:inline>
        </w:drawing>
      </w:r>
      <w:r>
        <w:rPr>
          <w:rFonts w:ascii="Arial" w:eastAsia="Calibri" w:hAnsi="Arial" w:cs="Arial"/>
          <w:b/>
          <w:i/>
          <w:sz w:val="18"/>
          <w:szCs w:val="18"/>
        </w:rPr>
        <w:t xml:space="preserve"> </w:t>
      </w:r>
      <w:r w:rsidR="00666B6D" w:rsidRPr="00666B6D">
        <w:rPr>
          <w:rFonts w:ascii="Arial" w:eastAsia="Calibri" w:hAnsi="Arial" w:cs="Arial"/>
          <w:bCs/>
          <w:i/>
          <w:sz w:val="18"/>
          <w:szCs w:val="18"/>
        </w:rPr>
        <w:t>Foto: DOMICO</w:t>
      </w:r>
    </w:p>
    <w:p w14:paraId="36451C34" w14:textId="77777777" w:rsidR="0047570A" w:rsidRDefault="0047570A" w:rsidP="00911F86">
      <w:pPr>
        <w:spacing w:after="0" w:line="240" w:lineRule="auto"/>
        <w:rPr>
          <w:rFonts w:ascii="Arial" w:eastAsia="Calibri" w:hAnsi="Arial" w:cs="Arial"/>
          <w:b/>
          <w:i/>
          <w:sz w:val="18"/>
          <w:szCs w:val="18"/>
        </w:rPr>
      </w:pPr>
    </w:p>
    <w:p w14:paraId="070971F5" w14:textId="53E89303" w:rsidR="0047570A" w:rsidRPr="00666B6D" w:rsidRDefault="00E27B5A" w:rsidP="00911F86">
      <w:pPr>
        <w:spacing w:after="0" w:line="240" w:lineRule="auto"/>
        <w:rPr>
          <w:rFonts w:ascii="Arial" w:eastAsia="Calibri" w:hAnsi="Arial" w:cs="Arial"/>
          <w:bCs/>
          <w:i/>
          <w:sz w:val="18"/>
          <w:szCs w:val="18"/>
        </w:rPr>
      </w:pPr>
      <w:r>
        <w:rPr>
          <w:rFonts w:ascii="Arial" w:eastAsia="Calibri" w:hAnsi="Arial" w:cs="Arial"/>
          <w:bCs/>
          <w:i/>
          <w:sz w:val="18"/>
          <w:szCs w:val="18"/>
        </w:rPr>
        <w:t>Wandaufbau</w:t>
      </w:r>
      <w:r w:rsidR="00B518E1">
        <w:rPr>
          <w:rFonts w:ascii="Arial" w:eastAsia="Calibri" w:hAnsi="Arial" w:cs="Arial"/>
          <w:bCs/>
          <w:i/>
          <w:sz w:val="18"/>
          <w:szCs w:val="18"/>
        </w:rPr>
        <w:t>: Hinterlüftete Fassade</w:t>
      </w:r>
      <w:r w:rsidR="00FA4108">
        <w:rPr>
          <w:rFonts w:ascii="Arial" w:eastAsia="Calibri" w:hAnsi="Arial" w:cs="Arial"/>
          <w:bCs/>
          <w:i/>
          <w:sz w:val="18"/>
          <w:szCs w:val="18"/>
        </w:rPr>
        <w:t xml:space="preserve"> senkrecht mit Fixpunktausbildung auf Betonwand</w:t>
      </w:r>
      <w:r w:rsidR="00985F64">
        <w:rPr>
          <w:rFonts w:ascii="Arial" w:eastAsia="Calibri" w:hAnsi="Arial" w:cs="Arial"/>
          <w:bCs/>
          <w:i/>
          <w:sz w:val="18"/>
          <w:szCs w:val="18"/>
        </w:rPr>
        <w:t xml:space="preserve"> und Dämmung</w:t>
      </w:r>
      <w:r>
        <w:rPr>
          <w:rFonts w:ascii="Arial" w:eastAsia="Calibri" w:hAnsi="Arial" w:cs="Arial"/>
          <w:bCs/>
          <w:i/>
          <w:sz w:val="18"/>
          <w:szCs w:val="18"/>
        </w:rPr>
        <w:t xml:space="preserve"> </w:t>
      </w:r>
      <w:r w:rsidR="007C2F4B">
        <w:rPr>
          <w:rFonts w:ascii="Arial" w:eastAsia="Calibri" w:hAnsi="Arial" w:cs="Arial"/>
          <w:bCs/>
          <w:i/>
          <w:sz w:val="18"/>
          <w:szCs w:val="18"/>
        </w:rPr>
        <w:t>(</w:t>
      </w:r>
      <w:r w:rsidR="00596ECF">
        <w:rPr>
          <w:rFonts w:ascii="Arial" w:eastAsia="Calibri" w:hAnsi="Arial" w:cs="Arial"/>
          <w:bCs/>
          <w:i/>
          <w:sz w:val="18"/>
          <w:szCs w:val="18"/>
        </w:rPr>
        <w:t xml:space="preserve">DOMICO Detail </w:t>
      </w:r>
      <w:r w:rsidR="00B518E1" w:rsidRPr="00B518E1">
        <w:rPr>
          <w:rFonts w:ascii="Arial" w:eastAsia="Calibri" w:hAnsi="Arial" w:cs="Arial"/>
          <w:bCs/>
          <w:i/>
          <w:sz w:val="18"/>
          <w:szCs w:val="18"/>
        </w:rPr>
        <w:t>PHMS3</w:t>
      </w:r>
      <w:r w:rsidR="007C2F4B">
        <w:rPr>
          <w:rFonts w:ascii="Arial" w:eastAsia="Calibri" w:hAnsi="Arial" w:cs="Arial"/>
          <w:bCs/>
          <w:i/>
          <w:sz w:val="18"/>
          <w:szCs w:val="18"/>
        </w:rPr>
        <w:t xml:space="preserve">) </w:t>
      </w:r>
    </w:p>
    <w:p w14:paraId="1D3E5709" w14:textId="619A170E" w:rsidR="0047570A" w:rsidRDefault="0047570A" w:rsidP="00911F86">
      <w:pPr>
        <w:spacing w:after="0" w:line="240" w:lineRule="auto"/>
        <w:rPr>
          <w:rFonts w:ascii="Arial" w:eastAsia="Calibri" w:hAnsi="Arial" w:cs="Arial"/>
          <w:b/>
          <w:i/>
          <w:sz w:val="18"/>
          <w:szCs w:val="18"/>
        </w:rPr>
      </w:pPr>
    </w:p>
    <w:p w14:paraId="6F7368F9" w14:textId="1545E24D" w:rsidR="000961F9" w:rsidRDefault="000961F9" w:rsidP="00911F86">
      <w:pPr>
        <w:spacing w:after="0" w:line="240" w:lineRule="auto"/>
        <w:rPr>
          <w:rFonts w:ascii="Arial" w:eastAsia="Calibri" w:hAnsi="Arial" w:cs="Arial"/>
          <w:b/>
          <w:i/>
          <w:sz w:val="18"/>
          <w:szCs w:val="18"/>
        </w:rPr>
      </w:pPr>
    </w:p>
    <w:p w14:paraId="35076649" w14:textId="77777777" w:rsidR="000961F9" w:rsidRPr="00881562" w:rsidRDefault="000961F9" w:rsidP="00911F86">
      <w:pPr>
        <w:spacing w:after="0" w:line="240" w:lineRule="auto"/>
        <w:rPr>
          <w:rFonts w:ascii="Arial" w:eastAsia="Calibri" w:hAnsi="Arial" w:cs="Arial"/>
          <w:bCs/>
          <w:i/>
          <w:sz w:val="18"/>
          <w:szCs w:val="18"/>
        </w:rPr>
      </w:pPr>
    </w:p>
    <w:p w14:paraId="24FF2EC8" w14:textId="7DDF5047" w:rsidR="005F58B1" w:rsidRDefault="000961F9" w:rsidP="002F42BA">
      <w:pPr>
        <w:spacing w:after="0" w:line="360" w:lineRule="auto"/>
        <w:rPr>
          <w:rFonts w:ascii="Arial" w:eastAsia="Calibri" w:hAnsi="Arial" w:cs="Arial"/>
          <w:bCs/>
          <w:i/>
          <w:sz w:val="18"/>
          <w:szCs w:val="18"/>
        </w:rPr>
      </w:pPr>
      <w:r>
        <w:rPr>
          <w:rFonts w:ascii="Arial" w:eastAsia="Calibri" w:hAnsi="Arial" w:cs="Arial"/>
          <w:bCs/>
          <w:i/>
          <w:noProof/>
          <w:sz w:val="18"/>
          <w:szCs w:val="18"/>
        </w:rPr>
        <w:drawing>
          <wp:inline distT="0" distB="0" distL="0" distR="0" wp14:anchorId="7BEBE920" wp14:editId="645E3499">
            <wp:extent cx="803082" cy="972112"/>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3889" cy="985194"/>
                    </a:xfrm>
                    <a:prstGeom prst="rect">
                      <a:avLst/>
                    </a:prstGeom>
                    <a:noFill/>
                    <a:ln>
                      <a:noFill/>
                    </a:ln>
                  </pic:spPr>
                </pic:pic>
              </a:graphicData>
            </a:graphic>
          </wp:inline>
        </w:drawing>
      </w:r>
    </w:p>
    <w:p w14:paraId="2072D112" w14:textId="0E798232" w:rsidR="000961F9" w:rsidRDefault="00C967EF" w:rsidP="002F42BA">
      <w:pPr>
        <w:spacing w:after="0" w:line="360" w:lineRule="auto"/>
        <w:rPr>
          <w:rFonts w:ascii="Arial" w:eastAsia="Calibri" w:hAnsi="Arial" w:cs="Arial"/>
          <w:bCs/>
          <w:i/>
          <w:sz w:val="18"/>
          <w:szCs w:val="18"/>
        </w:rPr>
      </w:pPr>
      <w:r>
        <w:rPr>
          <w:rFonts w:ascii="Arial" w:eastAsia="Calibri" w:hAnsi="Arial" w:cs="Arial"/>
          <w:bCs/>
          <w:i/>
          <w:sz w:val="18"/>
          <w:szCs w:val="18"/>
        </w:rPr>
        <w:t xml:space="preserve">QR-Code zu dem </w:t>
      </w:r>
      <w:r w:rsidR="005F58B1" w:rsidRPr="00BF0EAC">
        <w:rPr>
          <w:rFonts w:ascii="Arial" w:eastAsia="Calibri" w:hAnsi="Arial" w:cs="Arial"/>
          <w:b/>
          <w:i/>
          <w:sz w:val="18"/>
          <w:szCs w:val="18"/>
        </w:rPr>
        <w:t>Baustellenvideo</w:t>
      </w:r>
      <w:r w:rsidR="00A77F13" w:rsidRPr="000961F9">
        <w:rPr>
          <w:rFonts w:ascii="Arial" w:eastAsia="Calibri" w:hAnsi="Arial" w:cs="Arial"/>
          <w:bCs/>
          <w:i/>
          <w:sz w:val="18"/>
          <w:szCs w:val="18"/>
        </w:rPr>
        <w:t xml:space="preserve"> von der Messe Wels</w:t>
      </w:r>
      <w:r>
        <w:rPr>
          <w:rFonts w:ascii="Arial" w:eastAsia="Calibri" w:hAnsi="Arial" w:cs="Arial"/>
          <w:bCs/>
          <w:i/>
          <w:sz w:val="18"/>
          <w:szCs w:val="18"/>
        </w:rPr>
        <w:t xml:space="preserve"> </w:t>
      </w:r>
    </w:p>
    <w:p w14:paraId="16B0E6D8" w14:textId="3A489BD2" w:rsidR="005F58B1" w:rsidRDefault="005F58B1" w:rsidP="00911F86">
      <w:pPr>
        <w:spacing w:after="0" w:line="240" w:lineRule="auto"/>
        <w:rPr>
          <w:rFonts w:ascii="Arial" w:eastAsia="Calibri" w:hAnsi="Arial" w:cs="Arial"/>
          <w:bCs/>
          <w:i/>
          <w:sz w:val="18"/>
          <w:szCs w:val="18"/>
        </w:rPr>
      </w:pPr>
    </w:p>
    <w:p w14:paraId="0E8EA866" w14:textId="77777777" w:rsidR="00FA115C" w:rsidRDefault="00FA115C" w:rsidP="00911F86">
      <w:pPr>
        <w:spacing w:after="0" w:line="240" w:lineRule="auto"/>
        <w:rPr>
          <w:rFonts w:ascii="Arial" w:eastAsia="Calibri" w:hAnsi="Arial" w:cs="Arial"/>
          <w:bCs/>
          <w:i/>
          <w:sz w:val="18"/>
          <w:szCs w:val="18"/>
        </w:rPr>
      </w:pPr>
    </w:p>
    <w:p w14:paraId="765AE5AE" w14:textId="6D1C63E6" w:rsidR="00AA52E5" w:rsidRDefault="005639D4" w:rsidP="00911F86">
      <w:pPr>
        <w:spacing w:after="0" w:line="240" w:lineRule="auto"/>
        <w:rPr>
          <w:rFonts w:ascii="Arial" w:eastAsia="Calibri" w:hAnsi="Arial" w:cs="Arial"/>
          <w:bCs/>
          <w:i/>
          <w:sz w:val="18"/>
          <w:szCs w:val="18"/>
        </w:rPr>
      </w:pPr>
      <w:r w:rsidRPr="005639D4">
        <w:rPr>
          <w:rFonts w:ascii="Arial" w:eastAsia="Calibri" w:hAnsi="Arial" w:cs="Arial"/>
          <w:bCs/>
          <w:i/>
          <w:noProof/>
          <w:sz w:val="18"/>
          <w:szCs w:val="18"/>
        </w:rPr>
        <w:drawing>
          <wp:inline distT="0" distB="0" distL="0" distR="0" wp14:anchorId="522850EE" wp14:editId="5DC96DE0">
            <wp:extent cx="1296143" cy="112908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15435" cy="1145890"/>
                    </a:xfrm>
                    <a:prstGeom prst="rect">
                      <a:avLst/>
                    </a:prstGeom>
                  </pic:spPr>
                </pic:pic>
              </a:graphicData>
            </a:graphic>
          </wp:inline>
        </w:drawing>
      </w:r>
      <w:r>
        <w:rPr>
          <w:rFonts w:ascii="Arial" w:eastAsia="Calibri" w:hAnsi="Arial" w:cs="Arial"/>
          <w:bCs/>
          <w:i/>
          <w:sz w:val="18"/>
          <w:szCs w:val="18"/>
        </w:rPr>
        <w:t xml:space="preserve"> Foto: </w:t>
      </w:r>
      <w:r w:rsidRPr="005639D4">
        <w:rPr>
          <w:rFonts w:ascii="Arial" w:eastAsia="Calibri" w:hAnsi="Arial" w:cs="Arial"/>
          <w:bCs/>
          <w:i/>
          <w:sz w:val="18"/>
          <w:szCs w:val="18"/>
        </w:rPr>
        <w:t>F2-Architekten ZT GmbH</w:t>
      </w:r>
    </w:p>
    <w:p w14:paraId="75315641" w14:textId="77777777" w:rsidR="005639D4" w:rsidRDefault="005639D4" w:rsidP="00911F86">
      <w:pPr>
        <w:spacing w:after="0" w:line="240" w:lineRule="auto"/>
        <w:rPr>
          <w:rFonts w:ascii="Arial" w:eastAsia="Calibri" w:hAnsi="Arial" w:cs="Arial"/>
          <w:bCs/>
          <w:i/>
          <w:sz w:val="18"/>
          <w:szCs w:val="18"/>
        </w:rPr>
      </w:pPr>
    </w:p>
    <w:p w14:paraId="2492F618" w14:textId="1A8AE4ED" w:rsidR="00AA52E5" w:rsidRDefault="00AA52E5" w:rsidP="00911F86">
      <w:pPr>
        <w:spacing w:after="0" w:line="240" w:lineRule="auto"/>
        <w:rPr>
          <w:rFonts w:ascii="Arial" w:eastAsia="Calibri" w:hAnsi="Arial" w:cs="Arial"/>
          <w:bCs/>
          <w:i/>
          <w:sz w:val="18"/>
          <w:szCs w:val="18"/>
        </w:rPr>
      </w:pPr>
      <w:r w:rsidRPr="00AA52E5">
        <w:rPr>
          <w:rFonts w:ascii="Arial" w:eastAsia="Calibri" w:hAnsi="Arial" w:cs="Arial"/>
          <w:bCs/>
          <w:i/>
          <w:sz w:val="18"/>
          <w:szCs w:val="18"/>
        </w:rPr>
        <w:t xml:space="preserve">Architekt Mag. Markus Fischer </w:t>
      </w:r>
      <w:r>
        <w:rPr>
          <w:rFonts w:ascii="Arial" w:eastAsia="Calibri" w:hAnsi="Arial" w:cs="Arial"/>
          <w:bCs/>
          <w:i/>
          <w:sz w:val="18"/>
          <w:szCs w:val="18"/>
        </w:rPr>
        <w:t xml:space="preserve">von </w:t>
      </w:r>
      <w:r w:rsidRPr="00AA52E5">
        <w:rPr>
          <w:rFonts w:ascii="Arial" w:eastAsia="Calibri" w:hAnsi="Arial" w:cs="Arial"/>
          <w:bCs/>
          <w:i/>
          <w:sz w:val="18"/>
          <w:szCs w:val="18"/>
        </w:rPr>
        <w:t>F2-Architekten ZT GmbH, A-4690 Schwanenstadt</w:t>
      </w:r>
      <w:r>
        <w:rPr>
          <w:rFonts w:ascii="Arial" w:eastAsia="Calibri" w:hAnsi="Arial" w:cs="Arial"/>
          <w:bCs/>
          <w:i/>
          <w:sz w:val="18"/>
          <w:szCs w:val="18"/>
        </w:rPr>
        <w:t xml:space="preserve"> </w:t>
      </w:r>
    </w:p>
    <w:p w14:paraId="1CFE29B1" w14:textId="58374F91" w:rsidR="00AA52E5" w:rsidRDefault="00AA52E5" w:rsidP="00911F86">
      <w:pPr>
        <w:spacing w:after="0" w:line="240" w:lineRule="auto"/>
        <w:rPr>
          <w:rFonts w:ascii="Arial" w:eastAsia="Calibri" w:hAnsi="Arial" w:cs="Arial"/>
          <w:bCs/>
          <w:i/>
          <w:sz w:val="18"/>
          <w:szCs w:val="18"/>
        </w:rPr>
      </w:pPr>
    </w:p>
    <w:p w14:paraId="5CF457FF" w14:textId="77777777" w:rsidR="0018537C" w:rsidRDefault="0018537C" w:rsidP="00911F86">
      <w:pPr>
        <w:spacing w:after="0" w:line="240" w:lineRule="auto"/>
        <w:rPr>
          <w:rFonts w:ascii="Arial" w:eastAsia="Calibri" w:hAnsi="Arial" w:cs="Arial"/>
          <w:bCs/>
          <w:i/>
          <w:sz w:val="18"/>
          <w:szCs w:val="18"/>
        </w:rPr>
      </w:pPr>
    </w:p>
    <w:p w14:paraId="1E83F4B1" w14:textId="28A4E022" w:rsidR="00BF0EAC" w:rsidRDefault="0018537C" w:rsidP="00911F86">
      <w:pPr>
        <w:spacing w:after="0" w:line="240" w:lineRule="auto"/>
        <w:rPr>
          <w:rFonts w:ascii="Arial" w:eastAsia="Calibri" w:hAnsi="Arial" w:cs="Arial"/>
          <w:bCs/>
          <w:i/>
          <w:sz w:val="18"/>
          <w:szCs w:val="18"/>
        </w:rPr>
      </w:pPr>
      <w:r w:rsidRPr="0018537C">
        <w:rPr>
          <w:rFonts w:ascii="Arial" w:eastAsia="Calibri" w:hAnsi="Arial" w:cs="Arial"/>
          <w:bCs/>
          <w:i/>
          <w:noProof/>
          <w:sz w:val="18"/>
          <w:szCs w:val="18"/>
        </w:rPr>
        <w:lastRenderedPageBreak/>
        <w:drawing>
          <wp:inline distT="0" distB="0" distL="0" distR="0" wp14:anchorId="1EE83FA5" wp14:editId="0FAE48A5">
            <wp:extent cx="1257300" cy="1212820"/>
            <wp:effectExtent l="0" t="0" r="0" b="698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263221" cy="1218532"/>
                    </a:xfrm>
                    <a:prstGeom prst="rect">
                      <a:avLst/>
                    </a:prstGeom>
                  </pic:spPr>
                </pic:pic>
              </a:graphicData>
            </a:graphic>
          </wp:inline>
        </w:drawing>
      </w:r>
      <w:r>
        <w:rPr>
          <w:rFonts w:ascii="Arial" w:eastAsia="Calibri" w:hAnsi="Arial" w:cs="Arial"/>
          <w:bCs/>
          <w:i/>
          <w:sz w:val="18"/>
          <w:szCs w:val="18"/>
        </w:rPr>
        <w:t xml:space="preserve"> </w:t>
      </w:r>
      <w:proofErr w:type="spellStart"/>
      <w:r w:rsidRPr="0018537C">
        <w:rPr>
          <w:rFonts w:ascii="Arial" w:eastAsia="Calibri" w:hAnsi="Arial" w:cs="Arial"/>
          <w:bCs/>
          <w:i/>
          <w:sz w:val="18"/>
          <w:szCs w:val="18"/>
        </w:rPr>
        <w:t>Fotocredit</w:t>
      </w:r>
      <w:proofErr w:type="spellEnd"/>
      <w:r>
        <w:rPr>
          <w:rFonts w:ascii="Arial" w:eastAsia="Calibri" w:hAnsi="Arial" w:cs="Arial"/>
          <w:bCs/>
          <w:i/>
          <w:sz w:val="18"/>
          <w:szCs w:val="18"/>
        </w:rPr>
        <w:t>:</w:t>
      </w:r>
      <w:r w:rsidRPr="0018537C">
        <w:rPr>
          <w:rFonts w:ascii="Arial" w:eastAsia="Calibri" w:hAnsi="Arial" w:cs="Arial"/>
          <w:bCs/>
          <w:i/>
          <w:sz w:val="18"/>
          <w:szCs w:val="18"/>
        </w:rPr>
        <w:t xml:space="preserve"> Messe Wels/Gregor Hartl</w:t>
      </w:r>
    </w:p>
    <w:p w14:paraId="28C6228B" w14:textId="5427E45E" w:rsidR="0018537C" w:rsidRDefault="0018537C" w:rsidP="00911F86">
      <w:pPr>
        <w:spacing w:after="0" w:line="240" w:lineRule="auto"/>
        <w:rPr>
          <w:rFonts w:ascii="Arial" w:eastAsia="Calibri" w:hAnsi="Arial" w:cs="Arial"/>
          <w:bCs/>
          <w:i/>
          <w:sz w:val="18"/>
          <w:szCs w:val="18"/>
        </w:rPr>
      </w:pPr>
    </w:p>
    <w:p w14:paraId="1970DAFE" w14:textId="1EFEA4FF" w:rsidR="0018537C" w:rsidRPr="000961F9" w:rsidRDefault="0018537C" w:rsidP="00911F86">
      <w:pPr>
        <w:spacing w:after="0" w:line="240" w:lineRule="auto"/>
        <w:rPr>
          <w:rFonts w:ascii="Arial" w:eastAsia="Calibri" w:hAnsi="Arial" w:cs="Arial"/>
          <w:bCs/>
          <w:i/>
          <w:sz w:val="18"/>
          <w:szCs w:val="18"/>
        </w:rPr>
      </w:pPr>
      <w:r w:rsidRPr="0018537C">
        <w:rPr>
          <w:rFonts w:ascii="Arial" w:eastAsia="Calibri" w:hAnsi="Arial" w:cs="Arial"/>
          <w:bCs/>
          <w:i/>
          <w:sz w:val="18"/>
          <w:szCs w:val="18"/>
        </w:rPr>
        <w:t>Dir. Mag. Robert Schneider</w:t>
      </w:r>
    </w:p>
    <w:p w14:paraId="18E50F55" w14:textId="203B5AF4" w:rsidR="006D3B98" w:rsidRPr="00AF5A22" w:rsidRDefault="005F6874" w:rsidP="006D3B98">
      <w:pPr>
        <w:rPr>
          <w:rFonts w:ascii="Arial" w:eastAsia="Calibri" w:hAnsi="Arial" w:cs="Arial"/>
          <w:bCs/>
          <w:i/>
          <w:sz w:val="18"/>
          <w:szCs w:val="18"/>
        </w:rPr>
      </w:pPr>
      <w:r>
        <w:rPr>
          <w:noProof/>
        </w:rPr>
        <w:drawing>
          <wp:inline distT="0" distB="0" distL="0" distR="0" wp14:anchorId="243FACEB" wp14:editId="2ACAE404">
            <wp:extent cx="1288490" cy="1931670"/>
            <wp:effectExtent l="0" t="0" r="698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92665" cy="1937929"/>
                    </a:xfrm>
                    <a:prstGeom prst="rect">
                      <a:avLst/>
                    </a:prstGeom>
                    <a:noFill/>
                    <a:ln>
                      <a:noFill/>
                    </a:ln>
                  </pic:spPr>
                </pic:pic>
              </a:graphicData>
            </a:graphic>
          </wp:inline>
        </w:drawing>
      </w:r>
      <w:r w:rsidR="006D3B98">
        <w:t xml:space="preserve"> </w:t>
      </w:r>
      <w:r w:rsidR="006D3B98" w:rsidRPr="00AF5A22">
        <w:rPr>
          <w:rFonts w:ascii="Arial" w:eastAsia="Calibri" w:hAnsi="Arial" w:cs="Arial"/>
          <w:bCs/>
          <w:i/>
          <w:sz w:val="18"/>
          <w:szCs w:val="18"/>
        </w:rPr>
        <w:t xml:space="preserve">Foto: DOMICO </w:t>
      </w:r>
    </w:p>
    <w:p w14:paraId="6F59A9F3" w14:textId="202FFB99" w:rsidR="00234D60" w:rsidRPr="003262F1" w:rsidRDefault="000118CB" w:rsidP="003262F1">
      <w:pPr>
        <w:spacing w:after="0" w:line="240" w:lineRule="auto"/>
        <w:rPr>
          <w:rFonts w:ascii="Arial" w:eastAsia="Calibri" w:hAnsi="Arial" w:cs="Arial"/>
          <w:bCs/>
          <w:i/>
          <w:sz w:val="18"/>
          <w:szCs w:val="18"/>
        </w:rPr>
      </w:pPr>
      <w:r w:rsidRPr="003262F1">
        <w:rPr>
          <w:rFonts w:ascii="Arial" w:eastAsia="Calibri" w:hAnsi="Arial" w:cs="Arial"/>
          <w:bCs/>
          <w:i/>
          <w:sz w:val="18"/>
          <w:szCs w:val="18"/>
        </w:rPr>
        <w:t xml:space="preserve">Doris Hummer steht an der Spitze des DOMICO-Unternehmens, eines Vorzeigefamilienbetriebs mit mehr als 47 Jahren Tradition. </w:t>
      </w:r>
    </w:p>
    <w:p w14:paraId="208C0F8F" w14:textId="6F7A4D48" w:rsidR="00CF4ED1" w:rsidRDefault="00CF4ED1" w:rsidP="00CF4ED1">
      <w:pPr>
        <w:jc w:val="both"/>
        <w:rPr>
          <w:rFonts w:ascii="Arial" w:eastAsia="Calibri" w:hAnsi="Arial" w:cs="Arial"/>
          <w:bCs/>
          <w:i/>
          <w:sz w:val="18"/>
          <w:szCs w:val="18"/>
        </w:rPr>
      </w:pPr>
    </w:p>
    <w:p w14:paraId="41F3A59D" w14:textId="77777777" w:rsidR="00A00FE5" w:rsidRPr="003262F1" w:rsidRDefault="00A00FE5" w:rsidP="00CF4ED1">
      <w:pPr>
        <w:jc w:val="both"/>
        <w:rPr>
          <w:rFonts w:ascii="Arial" w:eastAsia="Calibri" w:hAnsi="Arial" w:cs="Arial"/>
          <w:bCs/>
          <w:i/>
          <w:sz w:val="18"/>
          <w:szCs w:val="1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6"/>
      </w:tblGrid>
      <w:tr w:rsidR="00CF4ED1" w:rsidRPr="00CF4ED1" w14:paraId="318A3C32" w14:textId="77777777" w:rsidTr="0098067E">
        <w:tc>
          <w:tcPr>
            <w:tcW w:w="9356" w:type="dxa"/>
            <w:shd w:val="clear" w:color="auto" w:fill="FF0000"/>
          </w:tcPr>
          <w:p w14:paraId="383DAFB3" w14:textId="77777777" w:rsidR="00CF4ED1" w:rsidRPr="00CF4ED1" w:rsidRDefault="00CF4ED1" w:rsidP="00CF4ED1">
            <w:pPr>
              <w:rPr>
                <w:rFonts w:ascii="Arial" w:eastAsia="Calibri" w:hAnsi="Arial" w:cs="Arial"/>
                <w:b/>
                <w:bCs/>
                <w:sz w:val="20"/>
                <w:szCs w:val="20"/>
                <w:lang w:val="de-AT"/>
              </w:rPr>
            </w:pPr>
            <w:r w:rsidRPr="00CF4ED1">
              <w:rPr>
                <w:rFonts w:ascii="Arial" w:eastAsia="Calibri" w:hAnsi="Arial" w:cs="Arial"/>
                <w:b/>
                <w:bCs/>
                <w:sz w:val="20"/>
                <w:szCs w:val="20"/>
                <w:lang w:val="de-AT"/>
              </w:rPr>
              <w:t>Objektdaten</w:t>
            </w:r>
          </w:p>
        </w:tc>
      </w:tr>
      <w:tr w:rsidR="00CF4ED1" w:rsidRPr="00CF4ED1" w14:paraId="5D94DD5B" w14:textId="77777777" w:rsidTr="0098067E">
        <w:trPr>
          <w:trHeight w:val="1125"/>
        </w:trPr>
        <w:tc>
          <w:tcPr>
            <w:tcW w:w="9356" w:type="dxa"/>
          </w:tcPr>
          <w:p w14:paraId="1F341FA9" w14:textId="47FFB808" w:rsidR="00CF4ED1" w:rsidRPr="00CF4ED1" w:rsidRDefault="00CF4ED1" w:rsidP="00CF4ED1">
            <w:pPr>
              <w:spacing w:after="0" w:line="360" w:lineRule="auto"/>
              <w:rPr>
                <w:rFonts w:ascii="Arial" w:eastAsia="Calibri" w:hAnsi="Arial" w:cs="Arial"/>
                <w:color w:val="000000"/>
                <w:sz w:val="20"/>
                <w:szCs w:val="20"/>
                <w:lang w:val="de-AT"/>
              </w:rPr>
            </w:pPr>
            <w:bookmarkStart w:id="1" w:name="_Hlk208823773"/>
            <w:r w:rsidRPr="00CF4ED1">
              <w:rPr>
                <w:rFonts w:ascii="Arial" w:eastAsia="Calibri" w:hAnsi="Arial" w:cs="Arial"/>
                <w:b/>
                <w:sz w:val="20"/>
                <w:szCs w:val="20"/>
                <w:lang w:val="de-AT"/>
              </w:rPr>
              <w:t>Projekt:</w:t>
            </w:r>
            <w:r w:rsidRPr="00CF4ED1">
              <w:rPr>
                <w:rFonts w:ascii="Arial" w:eastAsia="Calibri" w:hAnsi="Arial" w:cs="Arial"/>
                <w:sz w:val="20"/>
                <w:szCs w:val="20"/>
                <w:lang w:val="de-AT"/>
              </w:rPr>
              <w:t xml:space="preserve"> </w:t>
            </w:r>
            <w:r w:rsidR="001D6ACF">
              <w:rPr>
                <w:rFonts w:ascii="Arial" w:eastAsia="Calibri" w:hAnsi="Arial" w:cs="Arial"/>
                <w:sz w:val="20"/>
                <w:szCs w:val="20"/>
                <w:lang w:val="de-AT"/>
              </w:rPr>
              <w:t>„</w:t>
            </w:r>
            <w:r w:rsidR="00963DDC">
              <w:rPr>
                <w:rFonts w:ascii="Arial" w:eastAsia="Calibri" w:hAnsi="Arial" w:cs="Arial"/>
                <w:sz w:val="20"/>
                <w:szCs w:val="20"/>
                <w:lang w:val="de-AT"/>
              </w:rPr>
              <w:t xml:space="preserve">Neubau </w:t>
            </w:r>
            <w:r w:rsidR="00CB29FC">
              <w:rPr>
                <w:rFonts w:ascii="Arial" w:eastAsia="Calibri" w:hAnsi="Arial" w:cs="Arial"/>
                <w:sz w:val="20"/>
                <w:szCs w:val="20"/>
                <w:lang w:val="de-AT"/>
              </w:rPr>
              <w:t>Messehalle 22</w:t>
            </w:r>
            <w:r w:rsidR="001D6ACF">
              <w:rPr>
                <w:rFonts w:ascii="Arial" w:eastAsia="Calibri" w:hAnsi="Arial" w:cs="Arial"/>
                <w:sz w:val="20"/>
                <w:szCs w:val="20"/>
                <w:lang w:val="de-AT"/>
              </w:rPr>
              <w:t>“ der Messe</w:t>
            </w:r>
            <w:r w:rsidR="00CB29FC">
              <w:rPr>
                <w:rFonts w:ascii="Arial" w:eastAsia="Calibri" w:hAnsi="Arial" w:cs="Arial"/>
                <w:sz w:val="20"/>
                <w:szCs w:val="20"/>
                <w:lang w:val="de-AT"/>
              </w:rPr>
              <w:t xml:space="preserve"> Wels</w:t>
            </w:r>
            <w:r w:rsidR="00963DDC">
              <w:rPr>
                <w:rFonts w:ascii="Arial" w:eastAsia="Calibri" w:hAnsi="Arial" w:cs="Arial"/>
                <w:sz w:val="20"/>
                <w:szCs w:val="20"/>
                <w:lang w:val="de-AT"/>
              </w:rPr>
              <w:t xml:space="preserve"> (</w:t>
            </w:r>
            <w:r w:rsidR="00963DDC" w:rsidRPr="00963DDC">
              <w:rPr>
                <w:rFonts w:ascii="Arial" w:eastAsia="Calibri" w:hAnsi="Arial" w:cs="Arial"/>
                <w:sz w:val="20"/>
                <w:szCs w:val="20"/>
                <w:lang w:val="de-AT"/>
              </w:rPr>
              <w:t xml:space="preserve">Planungs- und Bauzeit: 2024 </w:t>
            </w:r>
            <w:r w:rsidR="00963DDC">
              <w:rPr>
                <w:rFonts w:ascii="Arial" w:eastAsia="Calibri" w:hAnsi="Arial" w:cs="Arial"/>
                <w:sz w:val="20"/>
                <w:szCs w:val="20"/>
                <w:lang w:val="de-AT"/>
              </w:rPr>
              <w:t>–</w:t>
            </w:r>
            <w:r w:rsidR="00963DDC" w:rsidRPr="00963DDC">
              <w:rPr>
                <w:rFonts w:ascii="Arial" w:eastAsia="Calibri" w:hAnsi="Arial" w:cs="Arial"/>
                <w:sz w:val="20"/>
                <w:szCs w:val="20"/>
                <w:lang w:val="de-AT"/>
              </w:rPr>
              <w:t xml:space="preserve"> </w:t>
            </w:r>
            <w:r w:rsidR="00451841">
              <w:rPr>
                <w:rFonts w:ascii="Arial" w:eastAsia="Calibri" w:hAnsi="Arial" w:cs="Arial"/>
                <w:sz w:val="20"/>
                <w:szCs w:val="20"/>
                <w:lang w:val="de-AT"/>
              </w:rPr>
              <w:t xml:space="preserve">Feb. </w:t>
            </w:r>
            <w:r w:rsidR="00963DDC" w:rsidRPr="00963DDC">
              <w:rPr>
                <w:rFonts w:ascii="Arial" w:eastAsia="Calibri" w:hAnsi="Arial" w:cs="Arial"/>
                <w:sz w:val="20"/>
                <w:szCs w:val="20"/>
                <w:lang w:val="de-AT"/>
              </w:rPr>
              <w:t>2026</w:t>
            </w:r>
            <w:r w:rsidR="00963DDC">
              <w:rPr>
                <w:rFonts w:ascii="Arial" w:eastAsia="Calibri" w:hAnsi="Arial" w:cs="Arial"/>
                <w:sz w:val="20"/>
                <w:szCs w:val="20"/>
                <w:lang w:val="de-AT"/>
              </w:rPr>
              <w:t>)</w:t>
            </w:r>
            <w:r w:rsidR="00832A35">
              <w:rPr>
                <w:rFonts w:ascii="Arial" w:eastAsia="Calibri" w:hAnsi="Arial" w:cs="Arial"/>
                <w:sz w:val="20"/>
                <w:szCs w:val="20"/>
                <w:lang w:val="de-AT"/>
              </w:rPr>
              <w:t xml:space="preserve"> </w:t>
            </w:r>
          </w:p>
          <w:p w14:paraId="2DAF538A" w14:textId="3843F54E" w:rsidR="00CF4ED1" w:rsidRDefault="00CF4ED1" w:rsidP="00CF4ED1">
            <w:pPr>
              <w:spacing w:after="0" w:line="360" w:lineRule="auto"/>
              <w:rPr>
                <w:rFonts w:ascii="Arial" w:eastAsia="Calibri" w:hAnsi="Arial" w:cs="Arial"/>
                <w:sz w:val="20"/>
                <w:szCs w:val="20"/>
                <w:lang w:val="de-AT"/>
              </w:rPr>
            </w:pPr>
            <w:r w:rsidRPr="00CF4ED1">
              <w:rPr>
                <w:rFonts w:ascii="Arial" w:eastAsia="Calibri" w:hAnsi="Arial" w:cs="Arial"/>
                <w:b/>
                <w:sz w:val="20"/>
                <w:szCs w:val="20"/>
                <w:lang w:val="de-AT"/>
              </w:rPr>
              <w:t>Bauherr:</w:t>
            </w:r>
            <w:r w:rsidRPr="00CF4ED1">
              <w:rPr>
                <w:rFonts w:ascii="Arial" w:eastAsia="Calibri" w:hAnsi="Arial" w:cs="Arial"/>
                <w:sz w:val="20"/>
                <w:szCs w:val="20"/>
                <w:lang w:val="de-AT"/>
              </w:rPr>
              <w:t xml:space="preserve"> </w:t>
            </w:r>
            <w:r w:rsidR="00951D87" w:rsidRPr="00951D87">
              <w:rPr>
                <w:rFonts w:ascii="Arial" w:eastAsia="Calibri" w:hAnsi="Arial" w:cs="Arial"/>
                <w:sz w:val="20"/>
                <w:szCs w:val="20"/>
                <w:lang w:val="de-AT"/>
              </w:rPr>
              <w:t>Messe Wels GmbH</w:t>
            </w:r>
            <w:r w:rsidR="00951D87">
              <w:rPr>
                <w:rFonts w:ascii="Arial" w:eastAsia="Calibri" w:hAnsi="Arial" w:cs="Arial"/>
                <w:sz w:val="20"/>
                <w:szCs w:val="20"/>
                <w:lang w:val="de-AT"/>
              </w:rPr>
              <w:t>, A-4600 Wels</w:t>
            </w:r>
            <w:r w:rsidR="00832A35">
              <w:rPr>
                <w:rFonts w:ascii="Arial" w:eastAsia="Calibri" w:hAnsi="Arial" w:cs="Arial"/>
                <w:sz w:val="20"/>
                <w:szCs w:val="20"/>
                <w:lang w:val="de-AT"/>
              </w:rPr>
              <w:t xml:space="preserve"> </w:t>
            </w:r>
          </w:p>
          <w:p w14:paraId="53903A19" w14:textId="77777777" w:rsidR="008E03D0" w:rsidRPr="00CF4ED1" w:rsidRDefault="008E03D0" w:rsidP="00CF4ED1">
            <w:pPr>
              <w:spacing w:after="0" w:line="360" w:lineRule="auto"/>
              <w:rPr>
                <w:rFonts w:ascii="Arial" w:eastAsia="Calibri" w:hAnsi="Arial" w:cs="Arial"/>
                <w:sz w:val="20"/>
                <w:szCs w:val="20"/>
                <w:lang w:val="de-AT"/>
              </w:rPr>
            </w:pPr>
          </w:p>
          <w:p w14:paraId="703E2F4D" w14:textId="584B75FD" w:rsidR="00F56C1E" w:rsidRDefault="00CF4ED1" w:rsidP="007E1B9A">
            <w:pPr>
              <w:spacing w:after="0" w:line="360" w:lineRule="auto"/>
              <w:rPr>
                <w:rFonts w:ascii="Arial" w:eastAsia="Calibri" w:hAnsi="Arial" w:cs="Arial"/>
                <w:b/>
                <w:bCs/>
                <w:sz w:val="20"/>
                <w:szCs w:val="20"/>
                <w:lang w:val="en-US"/>
              </w:rPr>
            </w:pPr>
            <w:r w:rsidRPr="00CF4ED1">
              <w:rPr>
                <w:rFonts w:ascii="Arial" w:eastAsia="Calibri" w:hAnsi="Arial" w:cs="Arial"/>
                <w:b/>
                <w:bCs/>
                <w:sz w:val="20"/>
                <w:szCs w:val="20"/>
                <w:lang w:val="en-US"/>
              </w:rPr>
              <w:t>Planer</w:t>
            </w:r>
            <w:r w:rsidR="00963DDC">
              <w:rPr>
                <w:rFonts w:ascii="Arial" w:eastAsia="Calibri" w:hAnsi="Arial" w:cs="Arial"/>
                <w:b/>
                <w:bCs/>
                <w:sz w:val="20"/>
                <w:szCs w:val="20"/>
                <w:lang w:val="en-US"/>
              </w:rPr>
              <w:t xml:space="preserve"> (</w:t>
            </w:r>
            <w:proofErr w:type="spellStart"/>
            <w:r w:rsidR="00963DDC" w:rsidRPr="00963DDC">
              <w:rPr>
                <w:rFonts w:ascii="Arial" w:eastAsia="Calibri" w:hAnsi="Arial" w:cs="Arial"/>
                <w:b/>
                <w:bCs/>
                <w:sz w:val="20"/>
                <w:szCs w:val="20"/>
                <w:lang w:val="en-US"/>
              </w:rPr>
              <w:t>Planungsgemeinschaft</w:t>
            </w:r>
            <w:proofErr w:type="spellEnd"/>
            <w:r w:rsidR="00963DDC">
              <w:rPr>
                <w:rFonts w:ascii="Arial" w:eastAsia="Calibri" w:hAnsi="Arial" w:cs="Arial"/>
                <w:b/>
                <w:bCs/>
                <w:sz w:val="20"/>
                <w:szCs w:val="20"/>
                <w:lang w:val="en-US"/>
              </w:rPr>
              <w:t>)</w:t>
            </w:r>
            <w:r w:rsidRPr="00CF4ED1">
              <w:rPr>
                <w:rFonts w:ascii="Arial" w:eastAsia="Calibri" w:hAnsi="Arial" w:cs="Arial"/>
                <w:b/>
                <w:bCs/>
                <w:sz w:val="20"/>
                <w:szCs w:val="20"/>
                <w:lang w:val="en-US"/>
              </w:rPr>
              <w:t xml:space="preserve">: </w:t>
            </w:r>
          </w:p>
          <w:p w14:paraId="10545079" w14:textId="77777777" w:rsidR="00785DB0" w:rsidRPr="005A6659" w:rsidRDefault="00F03CFA" w:rsidP="00785DB0">
            <w:pPr>
              <w:pStyle w:val="Listenabsatz"/>
              <w:numPr>
                <w:ilvl w:val="0"/>
                <w:numId w:val="9"/>
              </w:numPr>
              <w:spacing w:after="0" w:line="360" w:lineRule="auto"/>
              <w:rPr>
                <w:rFonts w:ascii="Arial" w:eastAsia="Calibri" w:hAnsi="Arial" w:cs="Arial"/>
                <w:color w:val="FF0000"/>
                <w:sz w:val="20"/>
                <w:szCs w:val="20"/>
                <w:lang w:val="de-AT"/>
              </w:rPr>
            </w:pPr>
            <w:r w:rsidRPr="005A6659">
              <w:rPr>
                <w:rFonts w:ascii="Arial" w:eastAsia="Calibri" w:hAnsi="Arial" w:cs="Arial"/>
                <w:sz w:val="20"/>
                <w:szCs w:val="20"/>
                <w:lang w:val="de-AT"/>
              </w:rPr>
              <w:t xml:space="preserve">F2-Architekten ZT GmbH, A-4690 Schwanenstadt </w:t>
            </w:r>
            <w:r w:rsidR="00963DDC" w:rsidRPr="005A6659">
              <w:rPr>
                <w:rFonts w:ascii="Arial" w:eastAsia="Calibri" w:hAnsi="Arial" w:cs="Arial"/>
                <w:color w:val="FF0000"/>
                <w:sz w:val="20"/>
                <w:szCs w:val="20"/>
                <w:lang w:val="de-AT"/>
              </w:rPr>
              <w:t>(Entwurfsplanung)</w:t>
            </w:r>
          </w:p>
          <w:p w14:paraId="3A249100" w14:textId="028CD885" w:rsidR="00CF4ED1" w:rsidRPr="005A6659" w:rsidRDefault="007E1B9A" w:rsidP="00785DB0">
            <w:pPr>
              <w:pStyle w:val="Listenabsatz"/>
              <w:numPr>
                <w:ilvl w:val="0"/>
                <w:numId w:val="9"/>
              </w:numPr>
              <w:spacing w:after="0" w:line="360" w:lineRule="auto"/>
              <w:rPr>
                <w:rFonts w:ascii="Arial" w:eastAsia="Calibri" w:hAnsi="Arial" w:cs="Arial"/>
                <w:color w:val="FF0000"/>
                <w:sz w:val="20"/>
                <w:szCs w:val="20"/>
                <w:lang w:val="de-AT"/>
              </w:rPr>
            </w:pPr>
            <w:r w:rsidRPr="005A6659">
              <w:rPr>
                <w:rFonts w:ascii="Arial" w:eastAsia="Calibri" w:hAnsi="Arial" w:cs="Arial"/>
                <w:sz w:val="20"/>
                <w:szCs w:val="20"/>
                <w:lang w:val="de-AT"/>
              </w:rPr>
              <w:t>SPIRK + Partner Ingenieur GmbH, A-5020 Salzburg</w:t>
            </w:r>
            <w:r w:rsidR="00963DDC" w:rsidRPr="005A6659">
              <w:rPr>
                <w:rFonts w:ascii="Arial" w:eastAsia="Calibri" w:hAnsi="Arial" w:cs="Arial"/>
                <w:sz w:val="20"/>
                <w:szCs w:val="20"/>
                <w:lang w:val="de-AT"/>
              </w:rPr>
              <w:t xml:space="preserve"> </w:t>
            </w:r>
            <w:r w:rsidR="00963DDC" w:rsidRPr="005A6659">
              <w:rPr>
                <w:rFonts w:ascii="Arial" w:eastAsia="Calibri" w:hAnsi="Arial" w:cs="Arial"/>
                <w:color w:val="FF0000"/>
                <w:sz w:val="20"/>
                <w:szCs w:val="20"/>
                <w:lang w:val="de-AT"/>
              </w:rPr>
              <w:t>(LV</w:t>
            </w:r>
            <w:r w:rsidR="006C1DC4" w:rsidRPr="005A6659">
              <w:rPr>
                <w:rFonts w:ascii="Arial" w:eastAsia="Calibri" w:hAnsi="Arial" w:cs="Arial"/>
                <w:color w:val="FF0000"/>
                <w:sz w:val="20"/>
                <w:szCs w:val="20"/>
                <w:lang w:val="de-AT"/>
              </w:rPr>
              <w:t xml:space="preserve"> </w:t>
            </w:r>
            <w:r w:rsidR="00963DDC" w:rsidRPr="005A6659">
              <w:rPr>
                <w:rFonts w:ascii="Arial" w:eastAsia="Calibri" w:hAnsi="Arial" w:cs="Arial"/>
                <w:color w:val="FF0000"/>
                <w:sz w:val="20"/>
                <w:szCs w:val="20"/>
                <w:lang w:val="de-AT"/>
              </w:rPr>
              <w:t>+</w:t>
            </w:r>
            <w:r w:rsidR="006C1DC4" w:rsidRPr="005A6659">
              <w:rPr>
                <w:rFonts w:ascii="Arial" w:eastAsia="Calibri" w:hAnsi="Arial" w:cs="Arial"/>
                <w:color w:val="FF0000"/>
                <w:sz w:val="20"/>
                <w:szCs w:val="20"/>
                <w:lang w:val="de-AT"/>
              </w:rPr>
              <w:t xml:space="preserve"> </w:t>
            </w:r>
            <w:r w:rsidR="00963DDC" w:rsidRPr="005A6659">
              <w:rPr>
                <w:rFonts w:ascii="Arial" w:eastAsia="Calibri" w:hAnsi="Arial" w:cs="Arial"/>
                <w:color w:val="FF0000"/>
                <w:sz w:val="20"/>
                <w:szCs w:val="20"/>
                <w:lang w:val="de-AT"/>
              </w:rPr>
              <w:t>Bauaufsicht)</w:t>
            </w:r>
          </w:p>
          <w:p w14:paraId="5C25501D" w14:textId="3172C7C8" w:rsidR="00963DDC" w:rsidRPr="005A6659" w:rsidRDefault="00963DDC" w:rsidP="00785DB0">
            <w:pPr>
              <w:pStyle w:val="Listenabsatz"/>
              <w:numPr>
                <w:ilvl w:val="0"/>
                <w:numId w:val="9"/>
              </w:numPr>
              <w:spacing w:after="0" w:line="360" w:lineRule="auto"/>
              <w:rPr>
                <w:rFonts w:ascii="Arial" w:eastAsia="Calibri" w:hAnsi="Arial" w:cs="Arial"/>
                <w:color w:val="FF0000"/>
                <w:sz w:val="20"/>
                <w:szCs w:val="20"/>
                <w:lang w:val="de-AT"/>
              </w:rPr>
            </w:pPr>
            <w:bookmarkStart w:id="2" w:name="_Hlk223071993"/>
            <w:r w:rsidRPr="005A6659">
              <w:rPr>
                <w:rFonts w:ascii="Arial" w:eastAsia="Calibri" w:hAnsi="Arial" w:cs="Arial"/>
                <w:sz w:val="20"/>
                <w:szCs w:val="20"/>
                <w:lang w:val="de-AT"/>
              </w:rPr>
              <w:t>Architekten Zellinger Gunhold und Partner Ziviltechniker GesmbH, A-4020 Linz</w:t>
            </w:r>
            <w:bookmarkEnd w:id="2"/>
            <w:r w:rsidRPr="005A6659">
              <w:rPr>
                <w:rFonts w:ascii="Arial" w:eastAsia="Calibri" w:hAnsi="Arial" w:cs="Arial"/>
                <w:sz w:val="20"/>
                <w:szCs w:val="20"/>
                <w:lang w:val="de-AT"/>
              </w:rPr>
              <w:t xml:space="preserve"> </w:t>
            </w:r>
            <w:r w:rsidRPr="005A6659">
              <w:rPr>
                <w:rFonts w:ascii="Arial" w:eastAsia="Calibri" w:hAnsi="Arial" w:cs="Arial"/>
                <w:color w:val="FF0000"/>
                <w:sz w:val="20"/>
                <w:szCs w:val="20"/>
                <w:lang w:val="de-AT"/>
              </w:rPr>
              <w:t>(</w:t>
            </w:r>
            <w:r w:rsidR="00837903" w:rsidRPr="005A6659">
              <w:rPr>
                <w:rFonts w:ascii="Arial" w:eastAsia="Calibri" w:hAnsi="Arial" w:cs="Arial"/>
                <w:color w:val="FF0000"/>
                <w:sz w:val="20"/>
                <w:szCs w:val="20"/>
                <w:lang w:val="de-AT"/>
              </w:rPr>
              <w:t>Genera</w:t>
            </w:r>
            <w:r w:rsidR="00A210BA" w:rsidRPr="005A6659">
              <w:rPr>
                <w:rFonts w:ascii="Arial" w:eastAsia="Calibri" w:hAnsi="Arial" w:cs="Arial"/>
                <w:color w:val="FF0000"/>
                <w:sz w:val="20"/>
                <w:szCs w:val="20"/>
                <w:lang w:val="de-AT"/>
              </w:rPr>
              <w:t>l</w:t>
            </w:r>
            <w:r w:rsidR="00837903" w:rsidRPr="005A6659">
              <w:rPr>
                <w:rFonts w:ascii="Arial" w:eastAsia="Calibri" w:hAnsi="Arial" w:cs="Arial"/>
                <w:color w:val="FF0000"/>
                <w:sz w:val="20"/>
                <w:szCs w:val="20"/>
                <w:lang w:val="de-AT"/>
              </w:rPr>
              <w:t>planer-Projekt)</w:t>
            </w:r>
            <w:r w:rsidRPr="005A6659">
              <w:rPr>
                <w:rFonts w:ascii="Arial" w:eastAsia="Calibri" w:hAnsi="Arial" w:cs="Arial"/>
                <w:color w:val="FF0000"/>
                <w:sz w:val="20"/>
                <w:szCs w:val="20"/>
                <w:lang w:val="de-AT"/>
              </w:rPr>
              <w:t xml:space="preserve"> </w:t>
            </w:r>
          </w:p>
          <w:p w14:paraId="18BCF0F5" w14:textId="77777777" w:rsidR="007E1B9A" w:rsidRPr="005A6659" w:rsidRDefault="007E1B9A" w:rsidP="007E1B9A">
            <w:pPr>
              <w:spacing w:after="0" w:line="360" w:lineRule="auto"/>
              <w:rPr>
                <w:rFonts w:ascii="Arial" w:eastAsia="Calibri" w:hAnsi="Arial" w:cs="Arial"/>
                <w:sz w:val="20"/>
                <w:szCs w:val="20"/>
                <w:lang w:val="de-AT"/>
              </w:rPr>
            </w:pPr>
          </w:p>
          <w:p w14:paraId="6CD93A0B" w14:textId="3FD073E8" w:rsidR="008E03D0" w:rsidRPr="00D663E8" w:rsidRDefault="00CF4ED1" w:rsidP="008E03D0">
            <w:pPr>
              <w:spacing w:after="0" w:line="360" w:lineRule="auto"/>
              <w:rPr>
                <w:rFonts w:ascii="Arial" w:eastAsia="Calibri" w:hAnsi="Arial" w:cs="Arial"/>
                <w:sz w:val="20"/>
                <w:szCs w:val="20"/>
              </w:rPr>
            </w:pPr>
            <w:r w:rsidRPr="00CF4ED1">
              <w:rPr>
                <w:rFonts w:ascii="Arial" w:eastAsia="Calibri" w:hAnsi="Arial" w:cs="Arial"/>
                <w:b/>
                <w:sz w:val="20"/>
                <w:szCs w:val="20"/>
              </w:rPr>
              <w:t xml:space="preserve">DOMICO-Produkte: </w:t>
            </w:r>
            <w:r w:rsidRPr="00CF4ED1">
              <w:rPr>
                <w:rFonts w:ascii="Arial" w:eastAsia="Calibri" w:hAnsi="Arial" w:cs="Arial"/>
                <w:b/>
                <w:sz w:val="20"/>
                <w:szCs w:val="20"/>
              </w:rPr>
              <w:br/>
            </w:r>
            <w:r w:rsidR="001C42C3" w:rsidRPr="00D663E8">
              <w:rPr>
                <w:rFonts w:ascii="Arial" w:eastAsia="Calibri" w:hAnsi="Arial" w:cs="Arial"/>
                <w:sz w:val="20"/>
                <w:szCs w:val="20"/>
              </w:rPr>
              <w:t>5.0</w:t>
            </w:r>
            <w:r w:rsidR="00191DE4">
              <w:rPr>
                <w:rFonts w:ascii="Arial" w:eastAsia="Calibri" w:hAnsi="Arial" w:cs="Arial"/>
                <w:sz w:val="20"/>
                <w:szCs w:val="20"/>
              </w:rPr>
              <w:t>00</w:t>
            </w:r>
            <w:r w:rsidRPr="00D663E8">
              <w:rPr>
                <w:rFonts w:ascii="Arial" w:eastAsia="Calibri" w:hAnsi="Arial" w:cs="Arial"/>
                <w:sz w:val="20"/>
                <w:szCs w:val="20"/>
              </w:rPr>
              <w:t xml:space="preserve"> m² Planum®-Fassade, </w:t>
            </w:r>
            <w:r w:rsidR="008D37F4" w:rsidRPr="00D663E8">
              <w:rPr>
                <w:rFonts w:ascii="Arial" w:eastAsia="Calibri" w:hAnsi="Arial" w:cs="Arial"/>
                <w:sz w:val="20"/>
                <w:szCs w:val="20"/>
              </w:rPr>
              <w:t>Stahlblech</w:t>
            </w:r>
            <w:r w:rsidR="00370EE7">
              <w:rPr>
                <w:rFonts w:ascii="Arial" w:eastAsia="Calibri" w:hAnsi="Arial" w:cs="Arial"/>
                <w:sz w:val="20"/>
                <w:szCs w:val="20"/>
              </w:rPr>
              <w:t xml:space="preserve"> in</w:t>
            </w:r>
            <w:r w:rsidR="008D37F4" w:rsidRPr="00D663E8">
              <w:rPr>
                <w:rFonts w:ascii="Arial" w:eastAsia="Calibri" w:hAnsi="Arial" w:cs="Arial"/>
                <w:sz w:val="20"/>
                <w:szCs w:val="20"/>
              </w:rPr>
              <w:t xml:space="preserve"> </w:t>
            </w:r>
            <w:r w:rsidRPr="00D663E8">
              <w:rPr>
                <w:rFonts w:ascii="Arial" w:eastAsia="Calibri" w:hAnsi="Arial" w:cs="Arial"/>
                <w:sz w:val="20"/>
                <w:szCs w:val="20"/>
              </w:rPr>
              <w:t xml:space="preserve">RAL </w:t>
            </w:r>
            <w:r w:rsidR="008D37F4" w:rsidRPr="00D663E8">
              <w:rPr>
                <w:rFonts w:ascii="Arial" w:eastAsia="Calibri" w:hAnsi="Arial" w:cs="Arial"/>
                <w:sz w:val="20"/>
                <w:szCs w:val="20"/>
              </w:rPr>
              <w:t>9002</w:t>
            </w:r>
            <w:r w:rsidR="00973F75" w:rsidRPr="00D663E8">
              <w:rPr>
                <w:rFonts w:ascii="Arial" w:eastAsia="Calibri" w:hAnsi="Arial" w:cs="Arial"/>
                <w:sz w:val="20"/>
                <w:szCs w:val="20"/>
              </w:rPr>
              <w:t>, 9010</w:t>
            </w:r>
            <w:r w:rsidR="00C64D5D" w:rsidRPr="00D663E8">
              <w:rPr>
                <w:rFonts w:ascii="Arial" w:eastAsia="Calibri" w:hAnsi="Arial" w:cs="Arial"/>
                <w:sz w:val="20"/>
                <w:szCs w:val="20"/>
              </w:rPr>
              <w:t xml:space="preserve"> und 7032</w:t>
            </w:r>
            <w:r w:rsidRPr="00D663E8">
              <w:rPr>
                <w:rFonts w:ascii="Arial" w:eastAsia="Calibri" w:hAnsi="Arial" w:cs="Arial"/>
                <w:sz w:val="20"/>
                <w:szCs w:val="20"/>
              </w:rPr>
              <w:t xml:space="preserve"> </w:t>
            </w:r>
          </w:p>
          <w:p w14:paraId="36D8E061" w14:textId="77777777" w:rsidR="008E03D0" w:rsidRPr="00D663E8" w:rsidRDefault="008E03D0" w:rsidP="008E03D0">
            <w:pPr>
              <w:spacing w:after="0" w:line="360" w:lineRule="auto"/>
              <w:rPr>
                <w:rFonts w:ascii="Arial" w:eastAsia="Calibri" w:hAnsi="Arial" w:cs="Arial"/>
                <w:b/>
                <w:sz w:val="20"/>
                <w:szCs w:val="20"/>
                <w:lang w:val="de-AT"/>
              </w:rPr>
            </w:pPr>
          </w:p>
          <w:p w14:paraId="2C914F1D" w14:textId="76B1744E" w:rsidR="00CF4ED1" w:rsidRPr="00CF4ED1" w:rsidRDefault="00CF4ED1" w:rsidP="008E03D0">
            <w:pPr>
              <w:spacing w:after="0" w:line="360" w:lineRule="auto"/>
              <w:rPr>
                <w:rFonts w:ascii="Arial" w:eastAsia="Calibri" w:hAnsi="Arial" w:cs="Arial"/>
                <w:bCs/>
                <w:sz w:val="20"/>
                <w:szCs w:val="20"/>
                <w:lang w:val="de-AT"/>
              </w:rPr>
            </w:pPr>
            <w:r w:rsidRPr="00CF4ED1">
              <w:rPr>
                <w:rFonts w:ascii="Arial" w:eastAsia="Calibri" w:hAnsi="Arial" w:cs="Arial"/>
                <w:b/>
                <w:sz w:val="20"/>
                <w:szCs w:val="20"/>
                <w:lang w:val="de-AT"/>
              </w:rPr>
              <w:t xml:space="preserve">Verarbeiter: </w:t>
            </w:r>
            <w:bookmarkEnd w:id="1"/>
            <w:r w:rsidR="00F56C1E" w:rsidRPr="000E51CA">
              <w:rPr>
                <w:rFonts w:ascii="Arial" w:eastAsia="Calibri" w:hAnsi="Arial" w:cs="Arial"/>
                <w:bCs/>
                <w:sz w:val="20"/>
                <w:szCs w:val="20"/>
                <w:lang w:val="de-AT"/>
              </w:rPr>
              <w:t>Wiesinger Bau GmbH, A-4911 Tumeltsham</w:t>
            </w:r>
          </w:p>
        </w:tc>
      </w:tr>
    </w:tbl>
    <w:p w14:paraId="62628C76" w14:textId="2D01C3FE" w:rsidR="00234D60" w:rsidRDefault="00234D60" w:rsidP="00234D60">
      <w:pPr>
        <w:rPr>
          <w:rFonts w:ascii="Arial" w:eastAsia="Calibri" w:hAnsi="Arial" w:cs="Arial"/>
          <w:bCs/>
          <w:i/>
          <w:color w:val="000000"/>
          <w:sz w:val="16"/>
          <w:szCs w:val="16"/>
          <w:shd w:val="clear" w:color="auto" w:fill="FFFFFF"/>
          <w:lang w:val="de-AT"/>
        </w:rPr>
      </w:pPr>
    </w:p>
    <w:p w14:paraId="50BD9A7A" w14:textId="77777777" w:rsidR="00234D60" w:rsidRPr="00926913" w:rsidRDefault="00234D60" w:rsidP="00234D60">
      <w:pPr>
        <w:pBdr>
          <w:bottom w:val="single" w:sz="4" w:space="1" w:color="auto"/>
        </w:pBdr>
        <w:spacing w:line="256" w:lineRule="auto"/>
        <w:rPr>
          <w:rFonts w:ascii="Arial" w:eastAsia="Calibri" w:hAnsi="Arial" w:cs="Arial"/>
          <w:bCs/>
          <w:i/>
          <w:color w:val="000000"/>
          <w:sz w:val="16"/>
          <w:szCs w:val="16"/>
          <w:shd w:val="clear" w:color="auto" w:fill="FFFFFF"/>
          <w:lang w:val="de-AT"/>
        </w:rPr>
      </w:pPr>
    </w:p>
    <w:p w14:paraId="14DC12F7" w14:textId="29729B40" w:rsidR="00234D60" w:rsidRPr="00926913" w:rsidRDefault="00234D60" w:rsidP="00234D60">
      <w:pPr>
        <w:spacing w:line="256" w:lineRule="auto"/>
        <w:ind w:right="22"/>
        <w:rPr>
          <w:rFonts w:ascii="Arial" w:eastAsia="Calibri" w:hAnsi="Arial" w:cs="Arial"/>
          <w:color w:val="808080"/>
          <w:sz w:val="16"/>
          <w:szCs w:val="16"/>
          <w:lang w:val="de-AT"/>
        </w:rPr>
      </w:pPr>
      <w:r w:rsidRPr="00926913">
        <w:rPr>
          <w:rFonts w:ascii="Arial" w:eastAsia="Calibri" w:hAnsi="Arial" w:cs="Arial"/>
          <w:color w:val="808080"/>
          <w:sz w:val="16"/>
          <w:szCs w:val="16"/>
          <w:lang w:val="de-AT"/>
        </w:rPr>
        <w:t xml:space="preserve">~ </w:t>
      </w:r>
      <w:r w:rsidR="00B4035F" w:rsidRPr="00B4035F">
        <w:rPr>
          <w:rFonts w:ascii="Arial" w:eastAsia="Calibri" w:hAnsi="Arial" w:cs="Arial"/>
          <w:color w:val="808080"/>
          <w:sz w:val="16"/>
          <w:szCs w:val="16"/>
          <w:lang w:val="de-AT"/>
        </w:rPr>
        <w:t>1.006</w:t>
      </w:r>
      <w:r w:rsidRPr="00B4035F">
        <w:rPr>
          <w:rFonts w:ascii="Arial" w:eastAsia="Calibri" w:hAnsi="Arial" w:cs="Arial"/>
          <w:color w:val="808080"/>
          <w:sz w:val="16"/>
          <w:szCs w:val="16"/>
          <w:lang w:val="de-AT"/>
        </w:rPr>
        <w:t xml:space="preserve"> </w:t>
      </w:r>
      <w:r w:rsidRPr="00926913">
        <w:rPr>
          <w:rFonts w:ascii="Arial" w:eastAsia="Calibri" w:hAnsi="Arial" w:cs="Arial"/>
          <w:color w:val="808080"/>
          <w:sz w:val="16"/>
          <w:szCs w:val="16"/>
          <w:lang w:val="de-AT"/>
        </w:rPr>
        <w:t xml:space="preserve">Wörter / ~ </w:t>
      </w:r>
      <w:r w:rsidR="00B4035F">
        <w:rPr>
          <w:rFonts w:ascii="Arial" w:eastAsia="Calibri" w:hAnsi="Arial" w:cs="Arial"/>
          <w:color w:val="808080"/>
          <w:sz w:val="16"/>
          <w:szCs w:val="16"/>
          <w:lang w:val="de-AT"/>
        </w:rPr>
        <w:t>8</w:t>
      </w:r>
      <w:r w:rsidR="00A00FE5" w:rsidRPr="00B4035F">
        <w:rPr>
          <w:rFonts w:ascii="Arial" w:eastAsia="Calibri" w:hAnsi="Arial" w:cs="Arial"/>
          <w:color w:val="808080"/>
          <w:sz w:val="16"/>
          <w:szCs w:val="16"/>
          <w:lang w:val="de-AT"/>
        </w:rPr>
        <w:t>.</w:t>
      </w:r>
      <w:r w:rsidR="00B4035F" w:rsidRPr="00B4035F">
        <w:rPr>
          <w:rFonts w:ascii="Arial" w:eastAsia="Calibri" w:hAnsi="Arial" w:cs="Arial"/>
          <w:color w:val="808080"/>
          <w:sz w:val="16"/>
          <w:szCs w:val="16"/>
          <w:lang w:val="de-AT"/>
        </w:rPr>
        <w:t>362</w:t>
      </w:r>
      <w:r w:rsidRPr="00105021">
        <w:rPr>
          <w:rFonts w:ascii="Arial" w:eastAsia="Calibri" w:hAnsi="Arial" w:cs="Arial"/>
          <w:color w:val="808080"/>
          <w:sz w:val="16"/>
          <w:szCs w:val="16"/>
          <w:lang w:val="de-AT"/>
        </w:rPr>
        <w:t xml:space="preserve"> </w:t>
      </w:r>
      <w:r w:rsidRPr="00926913">
        <w:rPr>
          <w:rFonts w:ascii="Arial" w:eastAsia="Calibri" w:hAnsi="Arial" w:cs="Arial"/>
          <w:color w:val="808080"/>
          <w:sz w:val="16"/>
          <w:szCs w:val="16"/>
          <w:lang w:val="de-AT"/>
        </w:rPr>
        <w:t>Zeichen (mit Leerzeichen), ohne Bildtext</w:t>
      </w:r>
      <w:r>
        <w:rPr>
          <w:rFonts w:ascii="Arial" w:eastAsia="Calibri" w:hAnsi="Arial" w:cs="Arial"/>
          <w:color w:val="808080"/>
          <w:sz w:val="16"/>
          <w:szCs w:val="16"/>
          <w:lang w:val="de-AT"/>
        </w:rPr>
        <w:t xml:space="preserve"> </w:t>
      </w:r>
    </w:p>
    <w:p w14:paraId="59D03CA2" w14:textId="77777777" w:rsidR="00234D60" w:rsidRPr="00105021" w:rsidRDefault="00234D60" w:rsidP="00234D60">
      <w:pPr>
        <w:spacing w:line="256" w:lineRule="auto"/>
        <w:ind w:right="22"/>
        <w:rPr>
          <w:rFonts w:ascii="Arial" w:eastAsia="Calibri" w:hAnsi="Arial" w:cs="Arial"/>
          <w:iCs/>
          <w:color w:val="000000"/>
          <w:sz w:val="20"/>
          <w:szCs w:val="20"/>
          <w:shd w:val="clear" w:color="auto" w:fill="FFFFFF"/>
          <w:lang w:val="de-AT"/>
        </w:rPr>
      </w:pPr>
      <w:r w:rsidRPr="00926913">
        <w:rPr>
          <w:rFonts w:ascii="Arial" w:eastAsia="Calibri" w:hAnsi="Arial" w:cs="Arial"/>
          <w:color w:val="808080"/>
          <w:sz w:val="16"/>
          <w:szCs w:val="16"/>
          <w:lang w:val="de-AT"/>
        </w:rPr>
        <w:t xml:space="preserve">Freigabe erteilt - um Belegexemplar oder </w:t>
      </w:r>
      <w:proofErr w:type="spellStart"/>
      <w:r w:rsidRPr="00926913">
        <w:rPr>
          <w:rFonts w:ascii="Arial" w:eastAsia="Calibri" w:hAnsi="Arial" w:cs="Arial"/>
          <w:color w:val="808080"/>
          <w:sz w:val="16"/>
          <w:szCs w:val="16"/>
          <w:lang w:val="de-AT"/>
        </w:rPr>
        <w:t>pdf</w:t>
      </w:r>
      <w:proofErr w:type="spellEnd"/>
      <w:r w:rsidRPr="00926913">
        <w:rPr>
          <w:rFonts w:ascii="Arial" w:eastAsia="Calibri" w:hAnsi="Arial" w:cs="Arial"/>
          <w:color w:val="808080"/>
          <w:sz w:val="16"/>
          <w:szCs w:val="16"/>
          <w:lang w:val="de-AT"/>
        </w:rPr>
        <w:t>-Abzug wird gebeten.</w:t>
      </w:r>
    </w:p>
    <w:p w14:paraId="55A61CF6" w14:textId="48D8E71A" w:rsidR="00105021" w:rsidRDefault="00105021" w:rsidP="00234D60">
      <w:pPr>
        <w:spacing w:line="256" w:lineRule="auto"/>
        <w:rPr>
          <w:rFonts w:ascii="Arial" w:eastAsia="Calibri" w:hAnsi="Arial" w:cs="Arial"/>
          <w:b/>
          <w:bCs/>
          <w:i/>
          <w:color w:val="000000"/>
          <w:sz w:val="20"/>
          <w:szCs w:val="20"/>
          <w:shd w:val="clear" w:color="auto" w:fill="FFFFFF"/>
          <w:lang w:val="de-AT"/>
        </w:rPr>
      </w:pPr>
    </w:p>
    <w:p w14:paraId="4426AC62" w14:textId="1AB00093" w:rsidR="004A2E10" w:rsidRDefault="004A2E10" w:rsidP="00234D60">
      <w:pPr>
        <w:spacing w:line="256" w:lineRule="auto"/>
        <w:rPr>
          <w:rFonts w:ascii="Arial" w:eastAsia="Calibri" w:hAnsi="Arial" w:cs="Arial"/>
          <w:b/>
          <w:bCs/>
          <w:i/>
          <w:color w:val="000000"/>
          <w:sz w:val="20"/>
          <w:szCs w:val="20"/>
          <w:shd w:val="clear" w:color="auto" w:fill="FFFFFF"/>
          <w:lang w:val="de-AT"/>
        </w:rPr>
      </w:pPr>
    </w:p>
    <w:p w14:paraId="6D12BA20" w14:textId="77777777" w:rsidR="004A2E10" w:rsidRDefault="004A2E10" w:rsidP="00234D60">
      <w:pPr>
        <w:spacing w:line="256" w:lineRule="auto"/>
        <w:rPr>
          <w:rFonts w:ascii="Arial" w:eastAsia="Calibri" w:hAnsi="Arial" w:cs="Arial"/>
          <w:b/>
          <w:bCs/>
          <w:i/>
          <w:color w:val="000000"/>
          <w:sz w:val="20"/>
          <w:szCs w:val="20"/>
          <w:shd w:val="clear" w:color="auto" w:fill="FFFFFF"/>
          <w:lang w:val="de-AT"/>
        </w:rPr>
      </w:pPr>
    </w:p>
    <w:p w14:paraId="24B307D1" w14:textId="6E97EE83" w:rsidR="00234D60" w:rsidRPr="00926913" w:rsidRDefault="00234D60" w:rsidP="00234D60">
      <w:pPr>
        <w:spacing w:line="256" w:lineRule="auto"/>
        <w:rPr>
          <w:rFonts w:ascii="Arial" w:eastAsia="Calibri" w:hAnsi="Arial" w:cs="Arial"/>
          <w:b/>
          <w:bCs/>
          <w:i/>
          <w:color w:val="000000"/>
          <w:sz w:val="20"/>
          <w:szCs w:val="20"/>
          <w:shd w:val="clear" w:color="auto" w:fill="FFFFFF"/>
          <w:lang w:val="de-AT"/>
        </w:rPr>
      </w:pPr>
      <w:r w:rsidRPr="00926913">
        <w:rPr>
          <w:rFonts w:ascii="Arial" w:eastAsia="Calibri" w:hAnsi="Arial" w:cs="Arial"/>
          <w:b/>
          <w:bCs/>
          <w:i/>
          <w:color w:val="000000"/>
          <w:sz w:val="20"/>
          <w:szCs w:val="20"/>
          <w:shd w:val="clear" w:color="auto" w:fill="FFFFFF"/>
          <w:lang w:val="de-AT"/>
        </w:rPr>
        <w:lastRenderedPageBreak/>
        <w:t>Rückfragehinweis &amp; Interviewanfragen</w:t>
      </w:r>
    </w:p>
    <w:p w14:paraId="033FA529" w14:textId="77777777" w:rsidR="00234D60" w:rsidRPr="00926913" w:rsidRDefault="00234D60" w:rsidP="00234D60">
      <w:pPr>
        <w:spacing w:line="256" w:lineRule="auto"/>
        <w:rPr>
          <w:rFonts w:ascii="Calibri" w:eastAsia="Calibri" w:hAnsi="Calibri" w:cs="Times New Roman"/>
          <w:sz w:val="20"/>
          <w:szCs w:val="20"/>
          <w:lang w:val="de-AT"/>
        </w:rPr>
      </w:pPr>
      <w:r w:rsidRPr="00926913">
        <w:rPr>
          <w:rFonts w:ascii="Arial" w:eastAsia="Calibri" w:hAnsi="Arial" w:cs="Arial"/>
          <w:b/>
          <w:sz w:val="18"/>
          <w:szCs w:val="18"/>
          <w:lang w:val="de-AT"/>
        </w:rPr>
        <w:t>DOMICO Dach-, Wand- und Fassadensysteme KG</w:t>
      </w:r>
      <w:r w:rsidRPr="00926913">
        <w:rPr>
          <w:rFonts w:ascii="Arial" w:eastAsia="Calibri" w:hAnsi="Arial" w:cs="Arial"/>
          <w:b/>
          <w:sz w:val="18"/>
          <w:szCs w:val="18"/>
          <w:lang w:val="de-AT"/>
        </w:rPr>
        <w:br/>
      </w:r>
      <w:proofErr w:type="spellStart"/>
      <w:r w:rsidRPr="00926913">
        <w:rPr>
          <w:rFonts w:ascii="Arial" w:eastAsia="Calibri" w:hAnsi="Arial" w:cs="Arial"/>
          <w:sz w:val="18"/>
          <w:szCs w:val="18"/>
          <w:lang w:val="de-AT"/>
        </w:rPr>
        <w:t>Mösenthal</w:t>
      </w:r>
      <w:proofErr w:type="spellEnd"/>
      <w:r w:rsidRPr="00926913">
        <w:rPr>
          <w:rFonts w:ascii="Arial" w:eastAsia="Calibri" w:hAnsi="Arial" w:cs="Arial"/>
          <w:sz w:val="18"/>
          <w:szCs w:val="18"/>
          <w:lang w:val="de-AT"/>
        </w:rPr>
        <w:t xml:space="preserve"> 1, A-4870 Vöcklamarkt</w:t>
      </w:r>
      <w:r w:rsidRPr="00926913">
        <w:rPr>
          <w:rFonts w:ascii="Arial" w:eastAsia="Calibri" w:hAnsi="Arial" w:cs="Arial"/>
          <w:sz w:val="18"/>
          <w:szCs w:val="18"/>
          <w:lang w:val="de-AT"/>
        </w:rPr>
        <w:br/>
        <w:t>Tel.: +43 7682 2671-0</w:t>
      </w:r>
      <w:r w:rsidRPr="00926913">
        <w:rPr>
          <w:rFonts w:ascii="Arial" w:eastAsia="Calibri" w:hAnsi="Arial" w:cs="Arial"/>
          <w:sz w:val="18"/>
          <w:szCs w:val="18"/>
          <w:lang w:val="de-AT"/>
        </w:rPr>
        <w:br/>
        <w:t>Ansprechpartner (Presse): Hr. Thomas Polzinger, MSc</w:t>
      </w:r>
      <w:r w:rsidRPr="00926913">
        <w:rPr>
          <w:rFonts w:ascii="Arial" w:eastAsia="Calibri" w:hAnsi="Arial" w:cs="Arial"/>
          <w:lang w:val="de-AT"/>
        </w:rPr>
        <w:t xml:space="preserve"> </w:t>
      </w:r>
      <w:r>
        <w:rPr>
          <w:rFonts w:ascii="Arial" w:eastAsia="Calibri" w:hAnsi="Arial" w:cs="Arial"/>
          <w:lang w:val="de-AT"/>
        </w:rPr>
        <w:br/>
      </w:r>
      <w:r w:rsidRPr="00926913">
        <w:rPr>
          <w:rFonts w:ascii="Arial" w:eastAsia="Calibri" w:hAnsi="Arial" w:cs="Arial"/>
          <w:sz w:val="18"/>
          <w:szCs w:val="18"/>
          <w:lang w:val="de-AT"/>
        </w:rPr>
        <w:t xml:space="preserve">E-Mail: </w:t>
      </w:r>
      <w:hyperlink r:id="rId21" w:history="1">
        <w:r w:rsidRPr="00926913">
          <w:rPr>
            <w:rFonts w:ascii="Arial" w:eastAsia="Calibri" w:hAnsi="Arial" w:cs="Arial"/>
            <w:color w:val="0000FF"/>
            <w:sz w:val="18"/>
            <w:szCs w:val="18"/>
            <w:u w:val="single"/>
            <w:lang w:val="de-AT"/>
          </w:rPr>
          <w:t>t.polzinger@domico.at</w:t>
        </w:r>
      </w:hyperlink>
    </w:p>
    <w:p w14:paraId="66F499CF" w14:textId="7F170D71" w:rsidR="00234D60" w:rsidRDefault="00234D60" w:rsidP="00234D60">
      <w:pPr>
        <w:rPr>
          <w:rFonts w:ascii="Arial" w:eastAsia="Calibri" w:hAnsi="Arial" w:cs="Arial"/>
          <w:bCs/>
          <w:i/>
          <w:color w:val="000000"/>
          <w:sz w:val="16"/>
          <w:szCs w:val="16"/>
          <w:shd w:val="clear" w:color="auto" w:fill="FFFFFF"/>
          <w:lang w:val="de-AT"/>
        </w:rPr>
      </w:pPr>
    </w:p>
    <w:p w14:paraId="431AC17E" w14:textId="7B77F727" w:rsidR="007A0E53" w:rsidRDefault="007A0E53" w:rsidP="00234D60">
      <w:pPr>
        <w:rPr>
          <w:rFonts w:ascii="Arial" w:eastAsia="Calibri" w:hAnsi="Arial" w:cs="Arial"/>
          <w:bCs/>
          <w:i/>
          <w:color w:val="000000"/>
          <w:sz w:val="16"/>
          <w:szCs w:val="16"/>
          <w:shd w:val="clear" w:color="auto" w:fill="FFFFFF"/>
          <w:lang w:val="de-AT"/>
        </w:rPr>
      </w:pPr>
    </w:p>
    <w:sectPr w:rsidR="007A0E53">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9217E5"/>
    <w:multiLevelType w:val="hybridMultilevel"/>
    <w:tmpl w:val="B5E2175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9004232"/>
    <w:multiLevelType w:val="hybridMultilevel"/>
    <w:tmpl w:val="7AE8965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9A57899"/>
    <w:multiLevelType w:val="hybridMultilevel"/>
    <w:tmpl w:val="EB20E1E8"/>
    <w:lvl w:ilvl="0" w:tplc="10DC0D1A">
      <w:numFmt w:val="bullet"/>
      <w:lvlText w:val="•"/>
      <w:lvlJc w:val="left"/>
      <w:pPr>
        <w:ind w:left="1065" w:hanging="705"/>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2443052"/>
    <w:multiLevelType w:val="hybridMultilevel"/>
    <w:tmpl w:val="CCDE1DBA"/>
    <w:lvl w:ilvl="0" w:tplc="1BC82304">
      <w:numFmt w:val="bullet"/>
      <w:lvlText w:val=""/>
      <w:lvlJc w:val="left"/>
      <w:pPr>
        <w:ind w:left="720" w:hanging="360"/>
      </w:pPr>
      <w:rPr>
        <w:rFonts w:ascii="Symbol" w:eastAsia="Calibri"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37AC6F85"/>
    <w:multiLevelType w:val="hybridMultilevel"/>
    <w:tmpl w:val="3158716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C4A1D65"/>
    <w:multiLevelType w:val="hybridMultilevel"/>
    <w:tmpl w:val="AA8C3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63526F6"/>
    <w:multiLevelType w:val="hybridMultilevel"/>
    <w:tmpl w:val="D1BCB7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EE703CD"/>
    <w:multiLevelType w:val="hybridMultilevel"/>
    <w:tmpl w:val="14B0EED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 w15:restartNumberingAfterBreak="0">
    <w:nsid w:val="62C5635D"/>
    <w:multiLevelType w:val="hybridMultilevel"/>
    <w:tmpl w:val="567AE42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C012E1F"/>
    <w:multiLevelType w:val="hybridMultilevel"/>
    <w:tmpl w:val="2BA24C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 w15:restartNumberingAfterBreak="0">
    <w:nsid w:val="6EE47E45"/>
    <w:multiLevelType w:val="hybridMultilevel"/>
    <w:tmpl w:val="00E21B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73D2F23"/>
    <w:multiLevelType w:val="hybridMultilevel"/>
    <w:tmpl w:val="25EAF25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DF20E08"/>
    <w:multiLevelType w:val="hybridMultilevel"/>
    <w:tmpl w:val="AF109A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3"/>
  </w:num>
  <w:num w:numId="5">
    <w:abstractNumId w:val="8"/>
  </w:num>
  <w:num w:numId="6">
    <w:abstractNumId w:val="12"/>
  </w:num>
  <w:num w:numId="7">
    <w:abstractNumId w:val="10"/>
  </w:num>
  <w:num w:numId="8">
    <w:abstractNumId w:val="5"/>
  </w:num>
  <w:num w:numId="9">
    <w:abstractNumId w:val="4"/>
  </w:num>
  <w:num w:numId="10">
    <w:abstractNumId w:val="9"/>
  </w:num>
  <w:num w:numId="11">
    <w:abstractNumId w:val="7"/>
  </w:num>
  <w:num w:numId="12">
    <w:abstractNumId w:val="6"/>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D85"/>
    <w:rsid w:val="00002355"/>
    <w:rsid w:val="000030D3"/>
    <w:rsid w:val="0000741B"/>
    <w:rsid w:val="000118CB"/>
    <w:rsid w:val="00013DFB"/>
    <w:rsid w:val="00021687"/>
    <w:rsid w:val="0002226D"/>
    <w:rsid w:val="00023F44"/>
    <w:rsid w:val="000317BC"/>
    <w:rsid w:val="00046900"/>
    <w:rsid w:val="00050190"/>
    <w:rsid w:val="00055D10"/>
    <w:rsid w:val="00067211"/>
    <w:rsid w:val="00081AFD"/>
    <w:rsid w:val="000871BD"/>
    <w:rsid w:val="000939E6"/>
    <w:rsid w:val="000961F9"/>
    <w:rsid w:val="000C50E9"/>
    <w:rsid w:val="000E51CA"/>
    <w:rsid w:val="000F0FF1"/>
    <w:rsid w:val="000F51DB"/>
    <w:rsid w:val="000F5CFB"/>
    <w:rsid w:val="00100C0A"/>
    <w:rsid w:val="00105021"/>
    <w:rsid w:val="00117F37"/>
    <w:rsid w:val="00136387"/>
    <w:rsid w:val="00143DCC"/>
    <w:rsid w:val="00144C73"/>
    <w:rsid w:val="00145107"/>
    <w:rsid w:val="00155851"/>
    <w:rsid w:val="00164699"/>
    <w:rsid w:val="00171468"/>
    <w:rsid w:val="00172F0B"/>
    <w:rsid w:val="0018537C"/>
    <w:rsid w:val="00191153"/>
    <w:rsid w:val="00191DE4"/>
    <w:rsid w:val="00192593"/>
    <w:rsid w:val="00197B40"/>
    <w:rsid w:val="001A4333"/>
    <w:rsid w:val="001C0104"/>
    <w:rsid w:val="001C42C3"/>
    <w:rsid w:val="001D378E"/>
    <w:rsid w:val="001D5BE1"/>
    <w:rsid w:val="001D6ACF"/>
    <w:rsid w:val="001F230B"/>
    <w:rsid w:val="001F490E"/>
    <w:rsid w:val="001F516F"/>
    <w:rsid w:val="00202460"/>
    <w:rsid w:val="00203FAC"/>
    <w:rsid w:val="00210C03"/>
    <w:rsid w:val="00223CAF"/>
    <w:rsid w:val="0022508D"/>
    <w:rsid w:val="002263ED"/>
    <w:rsid w:val="00234D60"/>
    <w:rsid w:val="00246BFF"/>
    <w:rsid w:val="002758A0"/>
    <w:rsid w:val="00277577"/>
    <w:rsid w:val="002816D2"/>
    <w:rsid w:val="0028321B"/>
    <w:rsid w:val="002868B6"/>
    <w:rsid w:val="002923B5"/>
    <w:rsid w:val="00292566"/>
    <w:rsid w:val="00293D2A"/>
    <w:rsid w:val="00293DC1"/>
    <w:rsid w:val="002A2D85"/>
    <w:rsid w:val="002C3337"/>
    <w:rsid w:val="002C725E"/>
    <w:rsid w:val="002D0666"/>
    <w:rsid w:val="002D627E"/>
    <w:rsid w:val="002D6A80"/>
    <w:rsid w:val="002E012E"/>
    <w:rsid w:val="002F42BA"/>
    <w:rsid w:val="002F598E"/>
    <w:rsid w:val="002F71B5"/>
    <w:rsid w:val="00310B32"/>
    <w:rsid w:val="0031108E"/>
    <w:rsid w:val="003144D6"/>
    <w:rsid w:val="00321DF6"/>
    <w:rsid w:val="0032505C"/>
    <w:rsid w:val="003262F1"/>
    <w:rsid w:val="00336E93"/>
    <w:rsid w:val="00361D2B"/>
    <w:rsid w:val="003655F1"/>
    <w:rsid w:val="00370EE7"/>
    <w:rsid w:val="00376061"/>
    <w:rsid w:val="00390510"/>
    <w:rsid w:val="003A5B0D"/>
    <w:rsid w:val="003B2FE9"/>
    <w:rsid w:val="003B796E"/>
    <w:rsid w:val="003C2469"/>
    <w:rsid w:val="003C2B96"/>
    <w:rsid w:val="003D469A"/>
    <w:rsid w:val="003D70D6"/>
    <w:rsid w:val="003D7355"/>
    <w:rsid w:val="003E109D"/>
    <w:rsid w:val="003E46D4"/>
    <w:rsid w:val="003F695B"/>
    <w:rsid w:val="004040D1"/>
    <w:rsid w:val="00412061"/>
    <w:rsid w:val="00426908"/>
    <w:rsid w:val="00432688"/>
    <w:rsid w:val="004404A0"/>
    <w:rsid w:val="00443CB7"/>
    <w:rsid w:val="0044428E"/>
    <w:rsid w:val="00451841"/>
    <w:rsid w:val="004554E0"/>
    <w:rsid w:val="004632A6"/>
    <w:rsid w:val="0047570A"/>
    <w:rsid w:val="00480DCD"/>
    <w:rsid w:val="0048152D"/>
    <w:rsid w:val="00482E25"/>
    <w:rsid w:val="00495A98"/>
    <w:rsid w:val="004A2A32"/>
    <w:rsid w:val="004A2E10"/>
    <w:rsid w:val="004A53A6"/>
    <w:rsid w:val="004D3585"/>
    <w:rsid w:val="004D53AB"/>
    <w:rsid w:val="004E3B36"/>
    <w:rsid w:val="004F7EA4"/>
    <w:rsid w:val="0050695A"/>
    <w:rsid w:val="005122D0"/>
    <w:rsid w:val="00515496"/>
    <w:rsid w:val="005255E0"/>
    <w:rsid w:val="0053436B"/>
    <w:rsid w:val="00540D7D"/>
    <w:rsid w:val="005411F5"/>
    <w:rsid w:val="005421D2"/>
    <w:rsid w:val="00547524"/>
    <w:rsid w:val="00555C8A"/>
    <w:rsid w:val="00555D75"/>
    <w:rsid w:val="005560A0"/>
    <w:rsid w:val="005639D4"/>
    <w:rsid w:val="00566764"/>
    <w:rsid w:val="00571751"/>
    <w:rsid w:val="005728CA"/>
    <w:rsid w:val="005823E0"/>
    <w:rsid w:val="00593865"/>
    <w:rsid w:val="00596ECF"/>
    <w:rsid w:val="005A6659"/>
    <w:rsid w:val="005B77A8"/>
    <w:rsid w:val="005D1F81"/>
    <w:rsid w:val="005D4FEF"/>
    <w:rsid w:val="005E09FE"/>
    <w:rsid w:val="005E4F89"/>
    <w:rsid w:val="005E5CA8"/>
    <w:rsid w:val="005E77D7"/>
    <w:rsid w:val="005F085D"/>
    <w:rsid w:val="005F1EBC"/>
    <w:rsid w:val="005F2024"/>
    <w:rsid w:val="005F58B1"/>
    <w:rsid w:val="005F6874"/>
    <w:rsid w:val="005F6C97"/>
    <w:rsid w:val="00600373"/>
    <w:rsid w:val="00600D87"/>
    <w:rsid w:val="0060247B"/>
    <w:rsid w:val="00606A0A"/>
    <w:rsid w:val="006070E6"/>
    <w:rsid w:val="00622295"/>
    <w:rsid w:val="00627C5F"/>
    <w:rsid w:val="00640D88"/>
    <w:rsid w:val="006436B7"/>
    <w:rsid w:val="0065379F"/>
    <w:rsid w:val="00654D7B"/>
    <w:rsid w:val="00661197"/>
    <w:rsid w:val="00663E28"/>
    <w:rsid w:val="00666B6D"/>
    <w:rsid w:val="006704CB"/>
    <w:rsid w:val="0067261B"/>
    <w:rsid w:val="00691388"/>
    <w:rsid w:val="006A2A21"/>
    <w:rsid w:val="006B6BD2"/>
    <w:rsid w:val="006C1DC4"/>
    <w:rsid w:val="006C513B"/>
    <w:rsid w:val="006C6850"/>
    <w:rsid w:val="006D3B98"/>
    <w:rsid w:val="006D593C"/>
    <w:rsid w:val="006D6909"/>
    <w:rsid w:val="006F5789"/>
    <w:rsid w:val="007213B0"/>
    <w:rsid w:val="00727A01"/>
    <w:rsid w:val="007449B9"/>
    <w:rsid w:val="007512BE"/>
    <w:rsid w:val="00761560"/>
    <w:rsid w:val="00771DEF"/>
    <w:rsid w:val="00785DB0"/>
    <w:rsid w:val="00794813"/>
    <w:rsid w:val="007A0E53"/>
    <w:rsid w:val="007A13AB"/>
    <w:rsid w:val="007A75AB"/>
    <w:rsid w:val="007B614F"/>
    <w:rsid w:val="007C2F4B"/>
    <w:rsid w:val="007D4FD6"/>
    <w:rsid w:val="007E16A8"/>
    <w:rsid w:val="007E1B9A"/>
    <w:rsid w:val="007E75EB"/>
    <w:rsid w:val="007F4840"/>
    <w:rsid w:val="008112F9"/>
    <w:rsid w:val="0081319E"/>
    <w:rsid w:val="008262E3"/>
    <w:rsid w:val="00832A35"/>
    <w:rsid w:val="00837903"/>
    <w:rsid w:val="00856A7A"/>
    <w:rsid w:val="00863CA8"/>
    <w:rsid w:val="00881562"/>
    <w:rsid w:val="008A1B71"/>
    <w:rsid w:val="008A4426"/>
    <w:rsid w:val="008A4ACE"/>
    <w:rsid w:val="008B0E80"/>
    <w:rsid w:val="008B41F1"/>
    <w:rsid w:val="008D1710"/>
    <w:rsid w:val="008D37F4"/>
    <w:rsid w:val="008E03D0"/>
    <w:rsid w:val="008E0763"/>
    <w:rsid w:val="008E3DBE"/>
    <w:rsid w:val="008E519B"/>
    <w:rsid w:val="008F2CD4"/>
    <w:rsid w:val="009012FA"/>
    <w:rsid w:val="00911F86"/>
    <w:rsid w:val="00917885"/>
    <w:rsid w:val="00926913"/>
    <w:rsid w:val="00941F75"/>
    <w:rsid w:val="009462C6"/>
    <w:rsid w:val="009500FC"/>
    <w:rsid w:val="00951D87"/>
    <w:rsid w:val="00963DDC"/>
    <w:rsid w:val="009719C4"/>
    <w:rsid w:val="00973F75"/>
    <w:rsid w:val="00975BE7"/>
    <w:rsid w:val="00985DA0"/>
    <w:rsid w:val="00985F64"/>
    <w:rsid w:val="009A168B"/>
    <w:rsid w:val="009A574D"/>
    <w:rsid w:val="009B0F27"/>
    <w:rsid w:val="009B6302"/>
    <w:rsid w:val="009C4B70"/>
    <w:rsid w:val="009D30C8"/>
    <w:rsid w:val="009E0AA3"/>
    <w:rsid w:val="009E2A76"/>
    <w:rsid w:val="009F2B82"/>
    <w:rsid w:val="009F2EB4"/>
    <w:rsid w:val="009F3AB1"/>
    <w:rsid w:val="00A00043"/>
    <w:rsid w:val="00A004AD"/>
    <w:rsid w:val="00A00FE5"/>
    <w:rsid w:val="00A020FB"/>
    <w:rsid w:val="00A210BA"/>
    <w:rsid w:val="00A2559E"/>
    <w:rsid w:val="00A26E7A"/>
    <w:rsid w:val="00A3483A"/>
    <w:rsid w:val="00A35BB8"/>
    <w:rsid w:val="00A37459"/>
    <w:rsid w:val="00A53582"/>
    <w:rsid w:val="00A74432"/>
    <w:rsid w:val="00A76127"/>
    <w:rsid w:val="00A77EC7"/>
    <w:rsid w:val="00A77F13"/>
    <w:rsid w:val="00A87656"/>
    <w:rsid w:val="00A87DC8"/>
    <w:rsid w:val="00A92ED3"/>
    <w:rsid w:val="00A937AA"/>
    <w:rsid w:val="00A94114"/>
    <w:rsid w:val="00A964F2"/>
    <w:rsid w:val="00AA06E8"/>
    <w:rsid w:val="00AA1F28"/>
    <w:rsid w:val="00AA52E5"/>
    <w:rsid w:val="00AA7F47"/>
    <w:rsid w:val="00AB0CE8"/>
    <w:rsid w:val="00AB6B95"/>
    <w:rsid w:val="00AD0436"/>
    <w:rsid w:val="00AD1E70"/>
    <w:rsid w:val="00AF4997"/>
    <w:rsid w:val="00AF5A22"/>
    <w:rsid w:val="00AF78B3"/>
    <w:rsid w:val="00B01254"/>
    <w:rsid w:val="00B10917"/>
    <w:rsid w:val="00B12DC5"/>
    <w:rsid w:val="00B13258"/>
    <w:rsid w:val="00B13410"/>
    <w:rsid w:val="00B176CA"/>
    <w:rsid w:val="00B22DD9"/>
    <w:rsid w:val="00B37D0E"/>
    <w:rsid w:val="00B4035F"/>
    <w:rsid w:val="00B44387"/>
    <w:rsid w:val="00B4487A"/>
    <w:rsid w:val="00B45855"/>
    <w:rsid w:val="00B518E1"/>
    <w:rsid w:val="00B531B1"/>
    <w:rsid w:val="00B57BDA"/>
    <w:rsid w:val="00B6067D"/>
    <w:rsid w:val="00B87858"/>
    <w:rsid w:val="00B90950"/>
    <w:rsid w:val="00B96B76"/>
    <w:rsid w:val="00BA416A"/>
    <w:rsid w:val="00BA4CF9"/>
    <w:rsid w:val="00BB0439"/>
    <w:rsid w:val="00BB074E"/>
    <w:rsid w:val="00BB5679"/>
    <w:rsid w:val="00BC1C6D"/>
    <w:rsid w:val="00BC4196"/>
    <w:rsid w:val="00BC6578"/>
    <w:rsid w:val="00BD2093"/>
    <w:rsid w:val="00BF0EAC"/>
    <w:rsid w:val="00C00CCF"/>
    <w:rsid w:val="00C0403E"/>
    <w:rsid w:val="00C0722D"/>
    <w:rsid w:val="00C12E2C"/>
    <w:rsid w:val="00C4115A"/>
    <w:rsid w:val="00C44FFF"/>
    <w:rsid w:val="00C56673"/>
    <w:rsid w:val="00C64956"/>
    <w:rsid w:val="00C64D5D"/>
    <w:rsid w:val="00C67C5B"/>
    <w:rsid w:val="00C74B0C"/>
    <w:rsid w:val="00C80790"/>
    <w:rsid w:val="00C967EF"/>
    <w:rsid w:val="00C97FA4"/>
    <w:rsid w:val="00CB0D33"/>
    <w:rsid w:val="00CB29FC"/>
    <w:rsid w:val="00CB4CB1"/>
    <w:rsid w:val="00CB6352"/>
    <w:rsid w:val="00CB7E5E"/>
    <w:rsid w:val="00CC6CFF"/>
    <w:rsid w:val="00CC7185"/>
    <w:rsid w:val="00CD0078"/>
    <w:rsid w:val="00CD2933"/>
    <w:rsid w:val="00CD2C27"/>
    <w:rsid w:val="00CE12D1"/>
    <w:rsid w:val="00CE4BE0"/>
    <w:rsid w:val="00CE74B0"/>
    <w:rsid w:val="00CF4558"/>
    <w:rsid w:val="00CF4CAF"/>
    <w:rsid w:val="00CF4ED1"/>
    <w:rsid w:val="00D053B5"/>
    <w:rsid w:val="00D07FE1"/>
    <w:rsid w:val="00D115DE"/>
    <w:rsid w:val="00D1473E"/>
    <w:rsid w:val="00D27102"/>
    <w:rsid w:val="00D300A9"/>
    <w:rsid w:val="00D33DDA"/>
    <w:rsid w:val="00D3754C"/>
    <w:rsid w:val="00D4046C"/>
    <w:rsid w:val="00D4267E"/>
    <w:rsid w:val="00D42D61"/>
    <w:rsid w:val="00D5449C"/>
    <w:rsid w:val="00D54B06"/>
    <w:rsid w:val="00D649DF"/>
    <w:rsid w:val="00D663E8"/>
    <w:rsid w:val="00D747A3"/>
    <w:rsid w:val="00D81ECF"/>
    <w:rsid w:val="00D850EB"/>
    <w:rsid w:val="00D8529E"/>
    <w:rsid w:val="00DA1221"/>
    <w:rsid w:val="00DA2184"/>
    <w:rsid w:val="00DA29C9"/>
    <w:rsid w:val="00DA2F07"/>
    <w:rsid w:val="00DA42BA"/>
    <w:rsid w:val="00DB41A1"/>
    <w:rsid w:val="00DC4D20"/>
    <w:rsid w:val="00DD2887"/>
    <w:rsid w:val="00DF0AB6"/>
    <w:rsid w:val="00DF5007"/>
    <w:rsid w:val="00DF6060"/>
    <w:rsid w:val="00E0093D"/>
    <w:rsid w:val="00E02089"/>
    <w:rsid w:val="00E05655"/>
    <w:rsid w:val="00E077B1"/>
    <w:rsid w:val="00E1310E"/>
    <w:rsid w:val="00E175BF"/>
    <w:rsid w:val="00E250B6"/>
    <w:rsid w:val="00E27B5A"/>
    <w:rsid w:val="00E410BA"/>
    <w:rsid w:val="00E562DB"/>
    <w:rsid w:val="00E60111"/>
    <w:rsid w:val="00E60C96"/>
    <w:rsid w:val="00E67D1A"/>
    <w:rsid w:val="00E74889"/>
    <w:rsid w:val="00E77E29"/>
    <w:rsid w:val="00E807CC"/>
    <w:rsid w:val="00E95877"/>
    <w:rsid w:val="00EA163C"/>
    <w:rsid w:val="00EA7231"/>
    <w:rsid w:val="00ED5115"/>
    <w:rsid w:val="00EE4F78"/>
    <w:rsid w:val="00EE678A"/>
    <w:rsid w:val="00EE76CE"/>
    <w:rsid w:val="00F03C51"/>
    <w:rsid w:val="00F03CFA"/>
    <w:rsid w:val="00F03D0A"/>
    <w:rsid w:val="00F04363"/>
    <w:rsid w:val="00F122D5"/>
    <w:rsid w:val="00F13809"/>
    <w:rsid w:val="00F17119"/>
    <w:rsid w:val="00F17BE4"/>
    <w:rsid w:val="00F22319"/>
    <w:rsid w:val="00F25178"/>
    <w:rsid w:val="00F26CDB"/>
    <w:rsid w:val="00F3015A"/>
    <w:rsid w:val="00F32766"/>
    <w:rsid w:val="00F40DBF"/>
    <w:rsid w:val="00F449F5"/>
    <w:rsid w:val="00F506F0"/>
    <w:rsid w:val="00F5579A"/>
    <w:rsid w:val="00F56C1E"/>
    <w:rsid w:val="00F618CD"/>
    <w:rsid w:val="00F65045"/>
    <w:rsid w:val="00F7278C"/>
    <w:rsid w:val="00F74875"/>
    <w:rsid w:val="00F84549"/>
    <w:rsid w:val="00F85C1F"/>
    <w:rsid w:val="00F908FC"/>
    <w:rsid w:val="00F93C6B"/>
    <w:rsid w:val="00FA115C"/>
    <w:rsid w:val="00FA4108"/>
    <w:rsid w:val="00FA4F5D"/>
    <w:rsid w:val="00FC1F74"/>
    <w:rsid w:val="00FC73B2"/>
    <w:rsid w:val="00FD021F"/>
    <w:rsid w:val="00FD35B5"/>
    <w:rsid w:val="00FE18BF"/>
    <w:rsid w:val="00FE42F9"/>
    <w:rsid w:val="00FE53F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9C3922D"/>
  <w15:chartTrackingRefBased/>
  <w15:docId w15:val="{9FBBBE34-2CFB-4737-9AA7-340073133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1108E"/>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DC4D20"/>
    <w:rPr>
      <w:color w:val="0563C1" w:themeColor="hyperlink"/>
      <w:u w:val="single"/>
    </w:rPr>
  </w:style>
  <w:style w:type="character" w:styleId="NichtaufgelsteErwhnung">
    <w:name w:val="Unresolved Mention"/>
    <w:basedOn w:val="Absatz-Standardschriftart"/>
    <w:uiPriority w:val="99"/>
    <w:semiHidden/>
    <w:unhideWhenUsed/>
    <w:rsid w:val="00DC4D20"/>
    <w:rPr>
      <w:color w:val="605E5C"/>
      <w:shd w:val="clear" w:color="auto" w:fill="E1DFDD"/>
    </w:rPr>
  </w:style>
  <w:style w:type="paragraph" w:styleId="Listenabsatz">
    <w:name w:val="List Paragraph"/>
    <w:basedOn w:val="Standard"/>
    <w:uiPriority w:val="34"/>
    <w:qFormat/>
    <w:rsid w:val="00926913"/>
    <w:pPr>
      <w:ind w:left="720"/>
      <w:contextualSpacing/>
    </w:pPr>
  </w:style>
  <w:style w:type="character" w:styleId="BesuchterLink">
    <w:name w:val="FollowedHyperlink"/>
    <w:basedOn w:val="Absatz-Standardschriftart"/>
    <w:uiPriority w:val="99"/>
    <w:semiHidden/>
    <w:unhideWhenUsed/>
    <w:rsid w:val="00FC1F7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771">
      <w:bodyDiv w:val="1"/>
      <w:marLeft w:val="0"/>
      <w:marRight w:val="0"/>
      <w:marTop w:val="0"/>
      <w:marBottom w:val="0"/>
      <w:divBdr>
        <w:top w:val="none" w:sz="0" w:space="0" w:color="auto"/>
        <w:left w:val="none" w:sz="0" w:space="0" w:color="auto"/>
        <w:bottom w:val="none" w:sz="0" w:space="0" w:color="auto"/>
        <w:right w:val="none" w:sz="0" w:space="0" w:color="auto"/>
      </w:divBdr>
    </w:div>
    <w:div w:id="118686745">
      <w:bodyDiv w:val="1"/>
      <w:marLeft w:val="0"/>
      <w:marRight w:val="0"/>
      <w:marTop w:val="0"/>
      <w:marBottom w:val="0"/>
      <w:divBdr>
        <w:top w:val="none" w:sz="0" w:space="0" w:color="auto"/>
        <w:left w:val="none" w:sz="0" w:space="0" w:color="auto"/>
        <w:bottom w:val="none" w:sz="0" w:space="0" w:color="auto"/>
        <w:right w:val="none" w:sz="0" w:space="0" w:color="auto"/>
      </w:divBdr>
    </w:div>
    <w:div w:id="122575817">
      <w:bodyDiv w:val="1"/>
      <w:marLeft w:val="0"/>
      <w:marRight w:val="0"/>
      <w:marTop w:val="0"/>
      <w:marBottom w:val="0"/>
      <w:divBdr>
        <w:top w:val="none" w:sz="0" w:space="0" w:color="auto"/>
        <w:left w:val="none" w:sz="0" w:space="0" w:color="auto"/>
        <w:bottom w:val="none" w:sz="0" w:space="0" w:color="auto"/>
        <w:right w:val="none" w:sz="0" w:space="0" w:color="auto"/>
      </w:divBdr>
    </w:div>
    <w:div w:id="224267840">
      <w:bodyDiv w:val="1"/>
      <w:marLeft w:val="0"/>
      <w:marRight w:val="0"/>
      <w:marTop w:val="0"/>
      <w:marBottom w:val="0"/>
      <w:divBdr>
        <w:top w:val="none" w:sz="0" w:space="0" w:color="auto"/>
        <w:left w:val="none" w:sz="0" w:space="0" w:color="auto"/>
        <w:bottom w:val="none" w:sz="0" w:space="0" w:color="auto"/>
        <w:right w:val="none" w:sz="0" w:space="0" w:color="auto"/>
      </w:divBdr>
    </w:div>
    <w:div w:id="240019156">
      <w:bodyDiv w:val="1"/>
      <w:marLeft w:val="0"/>
      <w:marRight w:val="0"/>
      <w:marTop w:val="0"/>
      <w:marBottom w:val="0"/>
      <w:divBdr>
        <w:top w:val="none" w:sz="0" w:space="0" w:color="auto"/>
        <w:left w:val="none" w:sz="0" w:space="0" w:color="auto"/>
        <w:bottom w:val="none" w:sz="0" w:space="0" w:color="auto"/>
        <w:right w:val="none" w:sz="0" w:space="0" w:color="auto"/>
      </w:divBdr>
    </w:div>
    <w:div w:id="285047911">
      <w:bodyDiv w:val="1"/>
      <w:marLeft w:val="0"/>
      <w:marRight w:val="0"/>
      <w:marTop w:val="0"/>
      <w:marBottom w:val="0"/>
      <w:divBdr>
        <w:top w:val="none" w:sz="0" w:space="0" w:color="auto"/>
        <w:left w:val="none" w:sz="0" w:space="0" w:color="auto"/>
        <w:bottom w:val="none" w:sz="0" w:space="0" w:color="auto"/>
        <w:right w:val="none" w:sz="0" w:space="0" w:color="auto"/>
      </w:divBdr>
    </w:div>
    <w:div w:id="352652554">
      <w:bodyDiv w:val="1"/>
      <w:marLeft w:val="0"/>
      <w:marRight w:val="0"/>
      <w:marTop w:val="0"/>
      <w:marBottom w:val="0"/>
      <w:divBdr>
        <w:top w:val="none" w:sz="0" w:space="0" w:color="auto"/>
        <w:left w:val="none" w:sz="0" w:space="0" w:color="auto"/>
        <w:bottom w:val="none" w:sz="0" w:space="0" w:color="auto"/>
        <w:right w:val="none" w:sz="0" w:space="0" w:color="auto"/>
      </w:divBdr>
    </w:div>
    <w:div w:id="362944671">
      <w:bodyDiv w:val="1"/>
      <w:marLeft w:val="0"/>
      <w:marRight w:val="0"/>
      <w:marTop w:val="0"/>
      <w:marBottom w:val="0"/>
      <w:divBdr>
        <w:top w:val="none" w:sz="0" w:space="0" w:color="auto"/>
        <w:left w:val="none" w:sz="0" w:space="0" w:color="auto"/>
        <w:bottom w:val="none" w:sz="0" w:space="0" w:color="auto"/>
        <w:right w:val="none" w:sz="0" w:space="0" w:color="auto"/>
      </w:divBdr>
    </w:div>
    <w:div w:id="411897907">
      <w:bodyDiv w:val="1"/>
      <w:marLeft w:val="0"/>
      <w:marRight w:val="0"/>
      <w:marTop w:val="0"/>
      <w:marBottom w:val="0"/>
      <w:divBdr>
        <w:top w:val="none" w:sz="0" w:space="0" w:color="auto"/>
        <w:left w:val="none" w:sz="0" w:space="0" w:color="auto"/>
        <w:bottom w:val="none" w:sz="0" w:space="0" w:color="auto"/>
        <w:right w:val="none" w:sz="0" w:space="0" w:color="auto"/>
      </w:divBdr>
    </w:div>
    <w:div w:id="475032675">
      <w:bodyDiv w:val="1"/>
      <w:marLeft w:val="0"/>
      <w:marRight w:val="0"/>
      <w:marTop w:val="0"/>
      <w:marBottom w:val="0"/>
      <w:divBdr>
        <w:top w:val="none" w:sz="0" w:space="0" w:color="auto"/>
        <w:left w:val="none" w:sz="0" w:space="0" w:color="auto"/>
        <w:bottom w:val="none" w:sz="0" w:space="0" w:color="auto"/>
        <w:right w:val="none" w:sz="0" w:space="0" w:color="auto"/>
      </w:divBdr>
    </w:div>
    <w:div w:id="525599882">
      <w:bodyDiv w:val="1"/>
      <w:marLeft w:val="0"/>
      <w:marRight w:val="0"/>
      <w:marTop w:val="0"/>
      <w:marBottom w:val="0"/>
      <w:divBdr>
        <w:top w:val="none" w:sz="0" w:space="0" w:color="auto"/>
        <w:left w:val="none" w:sz="0" w:space="0" w:color="auto"/>
        <w:bottom w:val="none" w:sz="0" w:space="0" w:color="auto"/>
        <w:right w:val="none" w:sz="0" w:space="0" w:color="auto"/>
      </w:divBdr>
      <w:divsChild>
        <w:div w:id="626814948">
          <w:marLeft w:val="0"/>
          <w:marRight w:val="0"/>
          <w:marTop w:val="0"/>
          <w:marBottom w:val="0"/>
          <w:divBdr>
            <w:top w:val="none" w:sz="0" w:space="0" w:color="auto"/>
            <w:left w:val="none" w:sz="0" w:space="0" w:color="auto"/>
            <w:bottom w:val="none" w:sz="0" w:space="0" w:color="auto"/>
            <w:right w:val="none" w:sz="0" w:space="0" w:color="auto"/>
          </w:divBdr>
        </w:div>
      </w:divsChild>
    </w:div>
    <w:div w:id="583689606">
      <w:bodyDiv w:val="1"/>
      <w:marLeft w:val="0"/>
      <w:marRight w:val="0"/>
      <w:marTop w:val="0"/>
      <w:marBottom w:val="0"/>
      <w:divBdr>
        <w:top w:val="none" w:sz="0" w:space="0" w:color="auto"/>
        <w:left w:val="none" w:sz="0" w:space="0" w:color="auto"/>
        <w:bottom w:val="none" w:sz="0" w:space="0" w:color="auto"/>
        <w:right w:val="none" w:sz="0" w:space="0" w:color="auto"/>
      </w:divBdr>
      <w:divsChild>
        <w:div w:id="249854840">
          <w:marLeft w:val="0"/>
          <w:marRight w:val="0"/>
          <w:marTop w:val="0"/>
          <w:marBottom w:val="0"/>
          <w:divBdr>
            <w:top w:val="none" w:sz="0" w:space="0" w:color="auto"/>
            <w:left w:val="none" w:sz="0" w:space="0" w:color="auto"/>
            <w:bottom w:val="none" w:sz="0" w:space="0" w:color="auto"/>
            <w:right w:val="none" w:sz="0" w:space="0" w:color="auto"/>
          </w:divBdr>
        </w:div>
      </w:divsChild>
    </w:div>
    <w:div w:id="706759698">
      <w:bodyDiv w:val="1"/>
      <w:marLeft w:val="0"/>
      <w:marRight w:val="0"/>
      <w:marTop w:val="0"/>
      <w:marBottom w:val="0"/>
      <w:divBdr>
        <w:top w:val="none" w:sz="0" w:space="0" w:color="auto"/>
        <w:left w:val="none" w:sz="0" w:space="0" w:color="auto"/>
        <w:bottom w:val="none" w:sz="0" w:space="0" w:color="auto"/>
        <w:right w:val="none" w:sz="0" w:space="0" w:color="auto"/>
      </w:divBdr>
      <w:divsChild>
        <w:div w:id="1082069791">
          <w:marLeft w:val="0"/>
          <w:marRight w:val="0"/>
          <w:marTop w:val="0"/>
          <w:marBottom w:val="0"/>
          <w:divBdr>
            <w:top w:val="none" w:sz="0" w:space="0" w:color="auto"/>
            <w:left w:val="none" w:sz="0" w:space="0" w:color="auto"/>
            <w:bottom w:val="none" w:sz="0" w:space="0" w:color="auto"/>
            <w:right w:val="none" w:sz="0" w:space="0" w:color="auto"/>
          </w:divBdr>
          <w:divsChild>
            <w:div w:id="1994791776">
              <w:marLeft w:val="0"/>
              <w:marRight w:val="0"/>
              <w:marTop w:val="0"/>
              <w:marBottom w:val="0"/>
              <w:divBdr>
                <w:top w:val="none" w:sz="0" w:space="0" w:color="auto"/>
                <w:left w:val="none" w:sz="0" w:space="0" w:color="auto"/>
                <w:bottom w:val="none" w:sz="0" w:space="0" w:color="auto"/>
                <w:right w:val="none" w:sz="0" w:space="0" w:color="auto"/>
              </w:divBdr>
              <w:divsChild>
                <w:div w:id="1629240671">
                  <w:marLeft w:val="0"/>
                  <w:marRight w:val="0"/>
                  <w:marTop w:val="0"/>
                  <w:marBottom w:val="0"/>
                  <w:divBdr>
                    <w:top w:val="none" w:sz="0" w:space="0" w:color="auto"/>
                    <w:left w:val="none" w:sz="0" w:space="0" w:color="auto"/>
                    <w:bottom w:val="none" w:sz="0" w:space="0" w:color="auto"/>
                    <w:right w:val="none" w:sz="0" w:space="0" w:color="auto"/>
                  </w:divBdr>
                  <w:divsChild>
                    <w:div w:id="1450781931">
                      <w:marLeft w:val="0"/>
                      <w:marRight w:val="0"/>
                      <w:marTop w:val="0"/>
                      <w:marBottom w:val="0"/>
                      <w:divBdr>
                        <w:top w:val="none" w:sz="0" w:space="0" w:color="auto"/>
                        <w:left w:val="none" w:sz="0" w:space="0" w:color="auto"/>
                        <w:bottom w:val="none" w:sz="0" w:space="0" w:color="auto"/>
                        <w:right w:val="none" w:sz="0" w:space="0" w:color="auto"/>
                      </w:divBdr>
                      <w:divsChild>
                        <w:div w:id="866797191">
                          <w:marLeft w:val="0"/>
                          <w:marRight w:val="0"/>
                          <w:marTop w:val="0"/>
                          <w:marBottom w:val="0"/>
                          <w:divBdr>
                            <w:top w:val="none" w:sz="0" w:space="0" w:color="auto"/>
                            <w:left w:val="none" w:sz="0" w:space="0" w:color="auto"/>
                            <w:bottom w:val="none" w:sz="0" w:space="0" w:color="auto"/>
                            <w:right w:val="none" w:sz="0" w:space="0" w:color="auto"/>
                          </w:divBdr>
                        </w:div>
                      </w:divsChild>
                    </w:div>
                    <w:div w:id="143432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1417341">
      <w:bodyDiv w:val="1"/>
      <w:marLeft w:val="0"/>
      <w:marRight w:val="0"/>
      <w:marTop w:val="0"/>
      <w:marBottom w:val="0"/>
      <w:divBdr>
        <w:top w:val="none" w:sz="0" w:space="0" w:color="auto"/>
        <w:left w:val="none" w:sz="0" w:space="0" w:color="auto"/>
        <w:bottom w:val="none" w:sz="0" w:space="0" w:color="auto"/>
        <w:right w:val="none" w:sz="0" w:space="0" w:color="auto"/>
      </w:divBdr>
    </w:div>
    <w:div w:id="916477519">
      <w:bodyDiv w:val="1"/>
      <w:marLeft w:val="0"/>
      <w:marRight w:val="0"/>
      <w:marTop w:val="0"/>
      <w:marBottom w:val="0"/>
      <w:divBdr>
        <w:top w:val="none" w:sz="0" w:space="0" w:color="auto"/>
        <w:left w:val="none" w:sz="0" w:space="0" w:color="auto"/>
        <w:bottom w:val="none" w:sz="0" w:space="0" w:color="auto"/>
        <w:right w:val="none" w:sz="0" w:space="0" w:color="auto"/>
      </w:divBdr>
    </w:div>
    <w:div w:id="1050886111">
      <w:bodyDiv w:val="1"/>
      <w:marLeft w:val="0"/>
      <w:marRight w:val="0"/>
      <w:marTop w:val="0"/>
      <w:marBottom w:val="0"/>
      <w:divBdr>
        <w:top w:val="none" w:sz="0" w:space="0" w:color="auto"/>
        <w:left w:val="none" w:sz="0" w:space="0" w:color="auto"/>
        <w:bottom w:val="none" w:sz="0" w:space="0" w:color="auto"/>
        <w:right w:val="none" w:sz="0" w:space="0" w:color="auto"/>
      </w:divBdr>
    </w:div>
    <w:div w:id="1058670383">
      <w:bodyDiv w:val="1"/>
      <w:marLeft w:val="0"/>
      <w:marRight w:val="0"/>
      <w:marTop w:val="0"/>
      <w:marBottom w:val="0"/>
      <w:divBdr>
        <w:top w:val="none" w:sz="0" w:space="0" w:color="auto"/>
        <w:left w:val="none" w:sz="0" w:space="0" w:color="auto"/>
        <w:bottom w:val="none" w:sz="0" w:space="0" w:color="auto"/>
        <w:right w:val="none" w:sz="0" w:space="0" w:color="auto"/>
      </w:divBdr>
    </w:div>
    <w:div w:id="1065027005">
      <w:bodyDiv w:val="1"/>
      <w:marLeft w:val="0"/>
      <w:marRight w:val="0"/>
      <w:marTop w:val="0"/>
      <w:marBottom w:val="0"/>
      <w:divBdr>
        <w:top w:val="none" w:sz="0" w:space="0" w:color="auto"/>
        <w:left w:val="none" w:sz="0" w:space="0" w:color="auto"/>
        <w:bottom w:val="none" w:sz="0" w:space="0" w:color="auto"/>
        <w:right w:val="none" w:sz="0" w:space="0" w:color="auto"/>
      </w:divBdr>
    </w:div>
    <w:div w:id="1084765016">
      <w:bodyDiv w:val="1"/>
      <w:marLeft w:val="0"/>
      <w:marRight w:val="0"/>
      <w:marTop w:val="0"/>
      <w:marBottom w:val="0"/>
      <w:divBdr>
        <w:top w:val="none" w:sz="0" w:space="0" w:color="auto"/>
        <w:left w:val="none" w:sz="0" w:space="0" w:color="auto"/>
        <w:bottom w:val="none" w:sz="0" w:space="0" w:color="auto"/>
        <w:right w:val="none" w:sz="0" w:space="0" w:color="auto"/>
      </w:divBdr>
    </w:div>
    <w:div w:id="1089036721">
      <w:bodyDiv w:val="1"/>
      <w:marLeft w:val="0"/>
      <w:marRight w:val="0"/>
      <w:marTop w:val="0"/>
      <w:marBottom w:val="0"/>
      <w:divBdr>
        <w:top w:val="none" w:sz="0" w:space="0" w:color="auto"/>
        <w:left w:val="none" w:sz="0" w:space="0" w:color="auto"/>
        <w:bottom w:val="none" w:sz="0" w:space="0" w:color="auto"/>
        <w:right w:val="none" w:sz="0" w:space="0" w:color="auto"/>
      </w:divBdr>
    </w:div>
    <w:div w:id="1122266912">
      <w:bodyDiv w:val="1"/>
      <w:marLeft w:val="0"/>
      <w:marRight w:val="0"/>
      <w:marTop w:val="0"/>
      <w:marBottom w:val="0"/>
      <w:divBdr>
        <w:top w:val="none" w:sz="0" w:space="0" w:color="auto"/>
        <w:left w:val="none" w:sz="0" w:space="0" w:color="auto"/>
        <w:bottom w:val="none" w:sz="0" w:space="0" w:color="auto"/>
        <w:right w:val="none" w:sz="0" w:space="0" w:color="auto"/>
      </w:divBdr>
    </w:div>
    <w:div w:id="1265259698">
      <w:bodyDiv w:val="1"/>
      <w:marLeft w:val="0"/>
      <w:marRight w:val="0"/>
      <w:marTop w:val="0"/>
      <w:marBottom w:val="0"/>
      <w:divBdr>
        <w:top w:val="none" w:sz="0" w:space="0" w:color="auto"/>
        <w:left w:val="none" w:sz="0" w:space="0" w:color="auto"/>
        <w:bottom w:val="none" w:sz="0" w:space="0" w:color="auto"/>
        <w:right w:val="none" w:sz="0" w:space="0" w:color="auto"/>
      </w:divBdr>
    </w:div>
    <w:div w:id="1305037498">
      <w:bodyDiv w:val="1"/>
      <w:marLeft w:val="0"/>
      <w:marRight w:val="0"/>
      <w:marTop w:val="0"/>
      <w:marBottom w:val="0"/>
      <w:divBdr>
        <w:top w:val="none" w:sz="0" w:space="0" w:color="auto"/>
        <w:left w:val="none" w:sz="0" w:space="0" w:color="auto"/>
        <w:bottom w:val="none" w:sz="0" w:space="0" w:color="auto"/>
        <w:right w:val="none" w:sz="0" w:space="0" w:color="auto"/>
      </w:divBdr>
    </w:div>
    <w:div w:id="1313948864">
      <w:bodyDiv w:val="1"/>
      <w:marLeft w:val="0"/>
      <w:marRight w:val="0"/>
      <w:marTop w:val="0"/>
      <w:marBottom w:val="0"/>
      <w:divBdr>
        <w:top w:val="none" w:sz="0" w:space="0" w:color="auto"/>
        <w:left w:val="none" w:sz="0" w:space="0" w:color="auto"/>
        <w:bottom w:val="none" w:sz="0" w:space="0" w:color="auto"/>
        <w:right w:val="none" w:sz="0" w:space="0" w:color="auto"/>
      </w:divBdr>
    </w:div>
    <w:div w:id="1504204889">
      <w:bodyDiv w:val="1"/>
      <w:marLeft w:val="0"/>
      <w:marRight w:val="0"/>
      <w:marTop w:val="0"/>
      <w:marBottom w:val="0"/>
      <w:divBdr>
        <w:top w:val="none" w:sz="0" w:space="0" w:color="auto"/>
        <w:left w:val="none" w:sz="0" w:space="0" w:color="auto"/>
        <w:bottom w:val="none" w:sz="0" w:space="0" w:color="auto"/>
        <w:right w:val="none" w:sz="0" w:space="0" w:color="auto"/>
      </w:divBdr>
    </w:div>
    <w:div w:id="1509523380">
      <w:bodyDiv w:val="1"/>
      <w:marLeft w:val="0"/>
      <w:marRight w:val="0"/>
      <w:marTop w:val="0"/>
      <w:marBottom w:val="0"/>
      <w:divBdr>
        <w:top w:val="none" w:sz="0" w:space="0" w:color="auto"/>
        <w:left w:val="none" w:sz="0" w:space="0" w:color="auto"/>
        <w:bottom w:val="none" w:sz="0" w:space="0" w:color="auto"/>
        <w:right w:val="none" w:sz="0" w:space="0" w:color="auto"/>
      </w:divBdr>
    </w:div>
    <w:div w:id="1522627609">
      <w:bodyDiv w:val="1"/>
      <w:marLeft w:val="0"/>
      <w:marRight w:val="0"/>
      <w:marTop w:val="0"/>
      <w:marBottom w:val="0"/>
      <w:divBdr>
        <w:top w:val="none" w:sz="0" w:space="0" w:color="auto"/>
        <w:left w:val="none" w:sz="0" w:space="0" w:color="auto"/>
        <w:bottom w:val="none" w:sz="0" w:space="0" w:color="auto"/>
        <w:right w:val="none" w:sz="0" w:space="0" w:color="auto"/>
      </w:divBdr>
    </w:div>
    <w:div w:id="1549681697">
      <w:bodyDiv w:val="1"/>
      <w:marLeft w:val="0"/>
      <w:marRight w:val="0"/>
      <w:marTop w:val="0"/>
      <w:marBottom w:val="0"/>
      <w:divBdr>
        <w:top w:val="none" w:sz="0" w:space="0" w:color="auto"/>
        <w:left w:val="none" w:sz="0" w:space="0" w:color="auto"/>
        <w:bottom w:val="none" w:sz="0" w:space="0" w:color="auto"/>
        <w:right w:val="none" w:sz="0" w:space="0" w:color="auto"/>
      </w:divBdr>
    </w:div>
    <w:div w:id="1657799884">
      <w:bodyDiv w:val="1"/>
      <w:marLeft w:val="0"/>
      <w:marRight w:val="0"/>
      <w:marTop w:val="0"/>
      <w:marBottom w:val="0"/>
      <w:divBdr>
        <w:top w:val="none" w:sz="0" w:space="0" w:color="auto"/>
        <w:left w:val="none" w:sz="0" w:space="0" w:color="auto"/>
        <w:bottom w:val="none" w:sz="0" w:space="0" w:color="auto"/>
        <w:right w:val="none" w:sz="0" w:space="0" w:color="auto"/>
      </w:divBdr>
      <w:divsChild>
        <w:div w:id="255292767">
          <w:marLeft w:val="0"/>
          <w:marRight w:val="0"/>
          <w:marTop w:val="0"/>
          <w:marBottom w:val="0"/>
          <w:divBdr>
            <w:top w:val="none" w:sz="0" w:space="0" w:color="auto"/>
            <w:left w:val="none" w:sz="0" w:space="0" w:color="auto"/>
            <w:bottom w:val="none" w:sz="0" w:space="0" w:color="auto"/>
            <w:right w:val="none" w:sz="0" w:space="0" w:color="auto"/>
          </w:divBdr>
          <w:divsChild>
            <w:div w:id="1954511597">
              <w:marLeft w:val="0"/>
              <w:marRight w:val="0"/>
              <w:marTop w:val="0"/>
              <w:marBottom w:val="0"/>
              <w:divBdr>
                <w:top w:val="none" w:sz="0" w:space="0" w:color="auto"/>
                <w:left w:val="none" w:sz="0" w:space="0" w:color="auto"/>
                <w:bottom w:val="none" w:sz="0" w:space="0" w:color="auto"/>
                <w:right w:val="none" w:sz="0" w:space="0" w:color="auto"/>
              </w:divBdr>
              <w:divsChild>
                <w:div w:id="1269192206">
                  <w:marLeft w:val="0"/>
                  <w:marRight w:val="0"/>
                  <w:marTop w:val="0"/>
                  <w:marBottom w:val="0"/>
                  <w:divBdr>
                    <w:top w:val="none" w:sz="0" w:space="0" w:color="auto"/>
                    <w:left w:val="none" w:sz="0" w:space="0" w:color="auto"/>
                    <w:bottom w:val="none" w:sz="0" w:space="0" w:color="auto"/>
                    <w:right w:val="none" w:sz="0" w:space="0" w:color="auto"/>
                  </w:divBdr>
                  <w:divsChild>
                    <w:div w:id="123497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5821203">
      <w:bodyDiv w:val="1"/>
      <w:marLeft w:val="0"/>
      <w:marRight w:val="0"/>
      <w:marTop w:val="0"/>
      <w:marBottom w:val="0"/>
      <w:divBdr>
        <w:top w:val="none" w:sz="0" w:space="0" w:color="auto"/>
        <w:left w:val="none" w:sz="0" w:space="0" w:color="auto"/>
        <w:bottom w:val="none" w:sz="0" w:space="0" w:color="auto"/>
        <w:right w:val="none" w:sz="0" w:space="0" w:color="auto"/>
      </w:divBdr>
    </w:div>
    <w:div w:id="1711807136">
      <w:bodyDiv w:val="1"/>
      <w:marLeft w:val="0"/>
      <w:marRight w:val="0"/>
      <w:marTop w:val="0"/>
      <w:marBottom w:val="0"/>
      <w:divBdr>
        <w:top w:val="none" w:sz="0" w:space="0" w:color="auto"/>
        <w:left w:val="none" w:sz="0" w:space="0" w:color="auto"/>
        <w:bottom w:val="none" w:sz="0" w:space="0" w:color="auto"/>
        <w:right w:val="none" w:sz="0" w:space="0" w:color="auto"/>
      </w:divBdr>
    </w:div>
    <w:div w:id="1740445987">
      <w:bodyDiv w:val="1"/>
      <w:marLeft w:val="0"/>
      <w:marRight w:val="0"/>
      <w:marTop w:val="0"/>
      <w:marBottom w:val="0"/>
      <w:divBdr>
        <w:top w:val="none" w:sz="0" w:space="0" w:color="auto"/>
        <w:left w:val="none" w:sz="0" w:space="0" w:color="auto"/>
        <w:bottom w:val="none" w:sz="0" w:space="0" w:color="auto"/>
        <w:right w:val="none" w:sz="0" w:space="0" w:color="auto"/>
      </w:divBdr>
    </w:div>
    <w:div w:id="1838419771">
      <w:bodyDiv w:val="1"/>
      <w:marLeft w:val="0"/>
      <w:marRight w:val="0"/>
      <w:marTop w:val="0"/>
      <w:marBottom w:val="0"/>
      <w:divBdr>
        <w:top w:val="none" w:sz="0" w:space="0" w:color="auto"/>
        <w:left w:val="none" w:sz="0" w:space="0" w:color="auto"/>
        <w:bottom w:val="none" w:sz="0" w:space="0" w:color="auto"/>
        <w:right w:val="none" w:sz="0" w:space="0" w:color="auto"/>
      </w:divBdr>
    </w:div>
    <w:div w:id="1849129855">
      <w:bodyDiv w:val="1"/>
      <w:marLeft w:val="0"/>
      <w:marRight w:val="0"/>
      <w:marTop w:val="0"/>
      <w:marBottom w:val="0"/>
      <w:divBdr>
        <w:top w:val="none" w:sz="0" w:space="0" w:color="auto"/>
        <w:left w:val="none" w:sz="0" w:space="0" w:color="auto"/>
        <w:bottom w:val="none" w:sz="0" w:space="0" w:color="auto"/>
        <w:right w:val="none" w:sz="0" w:space="0" w:color="auto"/>
      </w:divBdr>
    </w:div>
    <w:div w:id="2094819244">
      <w:bodyDiv w:val="1"/>
      <w:marLeft w:val="0"/>
      <w:marRight w:val="0"/>
      <w:marTop w:val="0"/>
      <w:marBottom w:val="0"/>
      <w:divBdr>
        <w:top w:val="none" w:sz="0" w:space="0" w:color="auto"/>
        <w:left w:val="none" w:sz="0" w:space="0" w:color="auto"/>
        <w:bottom w:val="none" w:sz="0" w:space="0" w:color="auto"/>
        <w:right w:val="none" w:sz="0" w:space="0" w:color="auto"/>
      </w:divBdr>
    </w:div>
    <w:div w:id="2096050274">
      <w:bodyDiv w:val="1"/>
      <w:marLeft w:val="0"/>
      <w:marRight w:val="0"/>
      <w:marTop w:val="0"/>
      <w:marBottom w:val="0"/>
      <w:divBdr>
        <w:top w:val="none" w:sz="0" w:space="0" w:color="auto"/>
        <w:left w:val="none" w:sz="0" w:space="0" w:color="auto"/>
        <w:bottom w:val="none" w:sz="0" w:space="0" w:color="auto"/>
        <w:right w:val="none" w:sz="0" w:space="0" w:color="auto"/>
      </w:divBdr>
      <w:divsChild>
        <w:div w:id="580452715">
          <w:marLeft w:val="0"/>
          <w:marRight w:val="0"/>
          <w:marTop w:val="0"/>
          <w:marBottom w:val="0"/>
          <w:divBdr>
            <w:top w:val="none" w:sz="0" w:space="0" w:color="auto"/>
            <w:left w:val="none" w:sz="0" w:space="0" w:color="auto"/>
            <w:bottom w:val="none" w:sz="0" w:space="0" w:color="auto"/>
            <w:right w:val="none" w:sz="0" w:space="0" w:color="auto"/>
          </w:divBdr>
        </w:div>
      </w:divsChild>
    </w:div>
    <w:div w:id="2108033600">
      <w:bodyDiv w:val="1"/>
      <w:marLeft w:val="0"/>
      <w:marRight w:val="0"/>
      <w:marTop w:val="0"/>
      <w:marBottom w:val="0"/>
      <w:divBdr>
        <w:top w:val="none" w:sz="0" w:space="0" w:color="auto"/>
        <w:left w:val="none" w:sz="0" w:space="0" w:color="auto"/>
        <w:bottom w:val="none" w:sz="0" w:space="0" w:color="auto"/>
        <w:right w:val="none" w:sz="0" w:space="0" w:color="auto"/>
      </w:divBdr>
    </w:div>
    <w:div w:id="2145848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hyperlink" Target="mailto:t.polzinger@domico.at" TargetMode="External"/><Relationship Id="rId7" Type="http://schemas.openxmlformats.org/officeDocument/2006/relationships/hyperlink" Target="https://www.domico.at/produkte/metallfassaden/planum-fassade/" TargetMode="External"/><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7B610-8378-4FE2-9E2A-8D886D9B4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1429</Words>
  <Characters>9005</Characters>
  <Application>Microsoft Office Word</Application>
  <DocSecurity>0</DocSecurity>
  <Lines>75</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Polzinger Thomas, MSc</dc:creator>
  <cp:keywords/>
  <dc:description/>
  <cp:lastModifiedBy>Polzinger Thomas, MSc</cp:lastModifiedBy>
  <cp:revision>11</cp:revision>
  <cp:lastPrinted>2026-02-27T07:55:00Z</cp:lastPrinted>
  <dcterms:created xsi:type="dcterms:W3CDTF">2026-07-16T13:50:00Z</dcterms:created>
  <dcterms:modified xsi:type="dcterms:W3CDTF">2026-09-09T08:47:00Z</dcterms:modified>
</cp:coreProperties>
</file>